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CB" w:rsidRPr="007D04BB" w:rsidRDefault="006933CB" w:rsidP="00625348">
      <w:pPr>
        <w:ind w:left="-180" w:firstLine="180"/>
        <w:rPr>
          <w:rFonts w:ascii="Times New Roman" w:hAnsi="Times New Roman" w:cs="Times New Roman"/>
          <w:b/>
          <w:sz w:val="24"/>
          <w:szCs w:val="24"/>
        </w:rPr>
      </w:pP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F97E76" w:rsidP="00BA3178">
      <w:pPr>
        <w:ind w:firstLine="360"/>
        <w:jc w:val="both"/>
        <w:rPr>
          <w:rFonts w:ascii="Times New Roman" w:hAnsi="Times New Roman" w:cs="Times New Roman"/>
          <w:sz w:val="24"/>
          <w:szCs w:val="24"/>
        </w:rPr>
      </w:pPr>
      <w:r w:rsidRPr="00F32647">
        <w:rPr>
          <w:rFonts w:ascii="Times New Roman" w:hAnsi="Times New Roman" w:cs="Times New Roman"/>
          <w:sz w:val="24"/>
          <w:szCs w:val="24"/>
          <w:lang w:val="mk-MK"/>
        </w:rPr>
        <w:t>Г</w:t>
      </w:r>
      <w:r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00BB64C9">
        <w:rPr>
          <w:rFonts w:ascii="Times New Roman" w:hAnsi="Times New Roman" w:cs="Times New Roman"/>
          <w:sz w:val="24"/>
          <w:szCs w:val="24"/>
          <w:lang w:val="mk-MK"/>
        </w:rPr>
        <w:t xml:space="preserve"> </w:t>
      </w:r>
      <w:r w:rsidRPr="00F32647">
        <w:rPr>
          <w:rFonts w:ascii="Times New Roman" w:hAnsi="Times New Roman" w:cs="Times New Roman"/>
          <w:sz w:val="24"/>
          <w:szCs w:val="24"/>
        </w:rPr>
        <w:t>извештаите од</w:t>
      </w:r>
      <w:r w:rsidR="0081748E" w:rsidRPr="00F32647">
        <w:rPr>
          <w:rFonts w:ascii="Times New Roman" w:hAnsi="Times New Roman" w:cs="Times New Roman"/>
          <w:sz w:val="24"/>
          <w:szCs w:val="24"/>
        </w:rPr>
        <w:t xml:space="preserve"> стручните активи </w:t>
      </w:r>
      <w:r w:rsidR="00693791">
        <w:rPr>
          <w:rFonts w:ascii="Times New Roman" w:hAnsi="Times New Roman" w:cs="Times New Roman"/>
          <w:sz w:val="24"/>
          <w:szCs w:val="24"/>
          <w:lang w:val="mk-MK"/>
        </w:rPr>
        <w:t xml:space="preserve">и другите формални органи </w:t>
      </w:r>
      <w:r w:rsidR="00693791" w:rsidRPr="00F32647">
        <w:rPr>
          <w:rFonts w:ascii="Times New Roman" w:hAnsi="Times New Roman" w:cs="Times New Roman"/>
          <w:sz w:val="24"/>
          <w:szCs w:val="24"/>
        </w:rPr>
        <w:t>на училиштето</w:t>
      </w:r>
      <w:r w:rsidR="00693791">
        <w:rPr>
          <w:rFonts w:ascii="Times New Roman" w:hAnsi="Times New Roman" w:cs="Times New Roman"/>
          <w:sz w:val="24"/>
          <w:szCs w:val="24"/>
          <w:lang w:val="mk-MK"/>
        </w:rPr>
        <w:t>, како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Pr="00F32647">
        <w:rPr>
          <w:rFonts w:ascii="Times New Roman" w:hAnsi="Times New Roman" w:cs="Times New Roman"/>
          <w:sz w:val="24"/>
          <w:szCs w:val="24"/>
        </w:rPr>
        <w:t xml:space="preserve"> Од извештаите се сумираше </w:t>
      </w:r>
      <w:r w:rsidR="00693791">
        <w:rPr>
          <w:rFonts w:ascii="Times New Roman" w:hAnsi="Times New Roman" w:cs="Times New Roman"/>
          <w:sz w:val="24"/>
          <w:szCs w:val="24"/>
        </w:rPr>
        <w:t>успехот по предмети за паралелк</w:t>
      </w:r>
      <w:r w:rsidR="00693791">
        <w:rPr>
          <w:rFonts w:ascii="Times New Roman" w:hAnsi="Times New Roman" w:cs="Times New Roman"/>
          <w:sz w:val="24"/>
          <w:szCs w:val="24"/>
          <w:lang w:val="mk-MK"/>
        </w:rPr>
        <w:t>и</w:t>
      </w:r>
      <w:r w:rsidR="00693791">
        <w:rPr>
          <w:rFonts w:ascii="Times New Roman" w:hAnsi="Times New Roman" w:cs="Times New Roman"/>
          <w:sz w:val="24"/>
          <w:szCs w:val="24"/>
        </w:rPr>
        <w:t>т</w:t>
      </w:r>
      <w:r w:rsidR="00693791">
        <w:rPr>
          <w:rFonts w:ascii="Times New Roman" w:hAnsi="Times New Roman" w:cs="Times New Roman"/>
          <w:sz w:val="24"/>
          <w:szCs w:val="24"/>
          <w:lang w:val="mk-MK"/>
        </w:rPr>
        <w:t>е</w:t>
      </w:r>
      <w:r w:rsidRPr="00F32647">
        <w:rPr>
          <w:rFonts w:ascii="Times New Roman" w:hAnsi="Times New Roman" w:cs="Times New Roman"/>
          <w:sz w:val="24"/>
          <w:szCs w:val="24"/>
        </w:rPr>
        <w:t xml:space="preserve"> и општиот успех</w:t>
      </w:r>
      <w:r w:rsidR="00693791">
        <w:rPr>
          <w:rFonts w:ascii="Times New Roman" w:hAnsi="Times New Roman" w:cs="Times New Roman"/>
          <w:sz w:val="24"/>
          <w:szCs w:val="24"/>
          <w:lang w:val="mk-MK"/>
        </w:rPr>
        <w:t xml:space="preserve"> </w:t>
      </w:r>
      <w:r w:rsidR="00B74C9D" w:rsidRPr="00F32647">
        <w:rPr>
          <w:rFonts w:ascii="Times New Roman" w:hAnsi="Times New Roman" w:cs="Times New Roman"/>
          <w:sz w:val="24"/>
          <w:szCs w:val="24"/>
          <w:lang w:val="mk-MK"/>
        </w:rPr>
        <w:t>на ниво на училиште</w:t>
      </w:r>
      <w:r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Pr="00F32647">
        <w:rPr>
          <w:rFonts w:ascii="Times New Roman" w:hAnsi="Times New Roman" w:cs="Times New Roman"/>
          <w:sz w:val="24"/>
          <w:szCs w:val="24"/>
        </w:rPr>
        <w:t xml:space="preserve"> на до</w:t>
      </w:r>
      <w:r w:rsidR="00092B3D">
        <w:rPr>
          <w:rFonts w:ascii="Times New Roman" w:hAnsi="Times New Roman" w:cs="Times New Roman"/>
          <w:sz w:val="24"/>
          <w:szCs w:val="24"/>
        </w:rPr>
        <w:t>датна</w:t>
      </w:r>
      <w:r w:rsidR="00092B3D">
        <w:rPr>
          <w:rFonts w:ascii="Times New Roman" w:hAnsi="Times New Roman" w:cs="Times New Roman"/>
          <w:sz w:val="24"/>
          <w:szCs w:val="24"/>
          <w:lang w:val="mk-MK"/>
        </w:rPr>
        <w:t xml:space="preserve"> / </w:t>
      </w:r>
      <w:r w:rsidRPr="00F32647">
        <w:rPr>
          <w:rFonts w:ascii="Times New Roman" w:hAnsi="Times New Roman" w:cs="Times New Roman"/>
          <w:sz w:val="24"/>
          <w:szCs w:val="24"/>
        </w:rPr>
        <w:t>до</w:t>
      </w:r>
      <w:r w:rsidR="00092B3D">
        <w:rPr>
          <w:rFonts w:ascii="Times New Roman" w:hAnsi="Times New Roman" w:cs="Times New Roman"/>
          <w:sz w:val="24"/>
          <w:szCs w:val="24"/>
        </w:rPr>
        <w:t>полнителна настава</w:t>
      </w:r>
      <w:r w:rsidR="00092B3D">
        <w:rPr>
          <w:rFonts w:ascii="Times New Roman" w:hAnsi="Times New Roman" w:cs="Times New Roman"/>
          <w:sz w:val="24"/>
          <w:szCs w:val="24"/>
          <w:lang w:val="mk-MK"/>
        </w:rPr>
        <w:t xml:space="preserve">, како и воннаставните активности. </w:t>
      </w:r>
      <w:r w:rsidR="005A684D">
        <w:rPr>
          <w:rFonts w:ascii="Times New Roman" w:hAnsi="Times New Roman" w:cs="Times New Roman"/>
          <w:sz w:val="24"/>
          <w:szCs w:val="24"/>
        </w:rPr>
        <w:t>Покрај овие извори</w:t>
      </w:r>
      <w:r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B370B2" w:rsidRDefault="007942A8" w:rsidP="007942A8">
      <w:pPr>
        <w:ind w:firstLine="644"/>
        <w:jc w:val="both"/>
        <w:rPr>
          <w:rFonts w:ascii="Times New Roman" w:hAnsi="Times New Roman"/>
          <w:sz w:val="24"/>
          <w:szCs w:val="24"/>
        </w:rPr>
      </w:pPr>
      <w:r>
        <w:rPr>
          <w:rFonts w:ascii="Times New Roman" w:hAnsi="Times New Roman"/>
          <w:sz w:val="24"/>
          <w:szCs w:val="24"/>
        </w:rPr>
        <w:t>Учебната 2021/22 година започна на 01</w:t>
      </w:r>
      <w:r w:rsidRPr="00664005">
        <w:rPr>
          <w:rFonts w:ascii="Times New Roman" w:hAnsi="Times New Roman"/>
          <w:sz w:val="24"/>
          <w:szCs w:val="24"/>
        </w:rPr>
        <w:t>.09.</w:t>
      </w:r>
      <w:r>
        <w:rPr>
          <w:rFonts w:ascii="Times New Roman" w:hAnsi="Times New Roman"/>
          <w:sz w:val="24"/>
          <w:szCs w:val="24"/>
        </w:rPr>
        <w:t>2021 година – среда со редовна настава и физичко присуство на сите ученици  (за разлика од минатата учебна година),  со строго почитување на сите пропишани мерки за заштита на здравјето во услови на ковид пандемија.</w:t>
      </w:r>
      <w:r>
        <w:rPr>
          <w:rFonts w:ascii="Times New Roman" w:hAnsi="Times New Roman"/>
          <w:sz w:val="24"/>
          <w:szCs w:val="24"/>
          <w:lang w:val="mk-MK"/>
        </w:rPr>
        <w:t xml:space="preserve"> С</w:t>
      </w:r>
      <w:r w:rsidR="00B370B2">
        <w:rPr>
          <w:rFonts w:ascii="Times New Roman" w:hAnsi="Times New Roman"/>
          <w:sz w:val="24"/>
          <w:szCs w:val="24"/>
        </w:rPr>
        <w:t>е обезбедија сите услови за безбедност по здравјето – организација и обележување на просторот со цел обезбедување на пропишаното растојание, обезбедување со сите неопходни дезинфекциони средства, кодекс на однесување и куќен ре</w:t>
      </w:r>
      <w:r w:rsidR="009B3E95">
        <w:rPr>
          <w:rFonts w:ascii="Times New Roman" w:hAnsi="Times New Roman"/>
          <w:sz w:val="24"/>
          <w:szCs w:val="24"/>
        </w:rPr>
        <w:t>д во услови на ковид криза и сл</w:t>
      </w:r>
      <w:r w:rsidR="00B370B2">
        <w:rPr>
          <w:rFonts w:ascii="Times New Roman" w:hAnsi="Times New Roman"/>
          <w:sz w:val="24"/>
          <w:szCs w:val="24"/>
        </w:rPr>
        <w:t xml:space="preserve">. </w:t>
      </w:r>
    </w:p>
    <w:p w:rsidR="00B370B2" w:rsidRPr="00EF4B1F" w:rsidRDefault="009B3E95" w:rsidP="00EF4B1F">
      <w:pPr>
        <w:ind w:firstLine="708"/>
        <w:jc w:val="both"/>
        <w:rPr>
          <w:rFonts w:ascii="Times New Roman" w:hAnsi="Times New Roman"/>
          <w:sz w:val="24"/>
          <w:szCs w:val="24"/>
          <w:lang w:val="mk-MK"/>
        </w:rPr>
      </w:pPr>
      <w:r>
        <w:rPr>
          <w:rFonts w:ascii="Times New Roman" w:hAnsi="Times New Roman"/>
          <w:sz w:val="24"/>
          <w:szCs w:val="24"/>
        </w:rPr>
        <w:t xml:space="preserve">Во текот на </w:t>
      </w:r>
      <w:r w:rsidR="007942A8">
        <w:rPr>
          <w:rFonts w:ascii="Times New Roman" w:hAnsi="Times New Roman"/>
          <w:sz w:val="24"/>
          <w:szCs w:val="24"/>
          <w:lang w:val="mk-MK"/>
        </w:rPr>
        <w:t>учебната 2021 – 2022</w:t>
      </w:r>
      <w:r>
        <w:rPr>
          <w:rFonts w:ascii="Times New Roman" w:hAnsi="Times New Roman"/>
          <w:sz w:val="24"/>
          <w:szCs w:val="24"/>
          <w:lang w:val="mk-MK"/>
        </w:rPr>
        <w:t xml:space="preserve"> г. </w:t>
      </w:r>
      <w:r w:rsidR="00B370B2" w:rsidRPr="00664005">
        <w:rPr>
          <w:rFonts w:ascii="Times New Roman" w:hAnsi="Times New Roman"/>
          <w:sz w:val="24"/>
          <w:szCs w:val="24"/>
        </w:rPr>
        <w:t xml:space="preserve"> </w:t>
      </w:r>
      <w:r w:rsidR="007942A8">
        <w:rPr>
          <w:rFonts w:ascii="Times New Roman" w:hAnsi="Times New Roman"/>
          <w:sz w:val="24"/>
          <w:szCs w:val="24"/>
          <w:lang w:val="mk-MK"/>
        </w:rPr>
        <w:t xml:space="preserve">беа </w:t>
      </w:r>
      <w:r w:rsidR="00B370B2" w:rsidRPr="0002545E">
        <w:rPr>
          <w:rFonts w:ascii="Times New Roman" w:hAnsi="Times New Roman"/>
          <w:sz w:val="24"/>
          <w:szCs w:val="24"/>
        </w:rPr>
        <w:t xml:space="preserve">реализирани  </w:t>
      </w:r>
      <w:r w:rsidR="00D67581" w:rsidRPr="0002545E">
        <w:rPr>
          <w:rFonts w:ascii="Times New Roman" w:hAnsi="Times New Roman"/>
          <w:sz w:val="24"/>
          <w:szCs w:val="24"/>
          <w:lang w:val="mk-MK"/>
        </w:rPr>
        <w:t>1</w:t>
      </w:r>
      <w:r w:rsidR="0002545E" w:rsidRPr="0002545E">
        <w:rPr>
          <w:rFonts w:ascii="Times New Roman" w:hAnsi="Times New Roman"/>
          <w:sz w:val="24"/>
          <w:szCs w:val="24"/>
          <w:lang w:val="mk-MK"/>
        </w:rPr>
        <w:t>60</w:t>
      </w:r>
      <w:r w:rsidR="00092B3D">
        <w:rPr>
          <w:rFonts w:ascii="Times New Roman" w:hAnsi="Times New Roman"/>
          <w:sz w:val="24"/>
          <w:szCs w:val="24"/>
          <w:lang w:val="mk-MK"/>
        </w:rPr>
        <w:t xml:space="preserve"> </w:t>
      </w:r>
      <w:r w:rsidR="00B370B2" w:rsidRPr="00664005">
        <w:rPr>
          <w:rFonts w:ascii="Times New Roman" w:hAnsi="Times New Roman"/>
          <w:sz w:val="24"/>
          <w:szCs w:val="24"/>
        </w:rPr>
        <w:t>наставни денови.</w:t>
      </w:r>
      <w:r w:rsidR="00B370B2">
        <w:rPr>
          <w:rFonts w:ascii="Times New Roman" w:hAnsi="Times New Roman"/>
          <w:sz w:val="24"/>
          <w:szCs w:val="24"/>
        </w:rPr>
        <w:t xml:space="preserve"> </w:t>
      </w:r>
      <w:r w:rsidR="007942A8">
        <w:rPr>
          <w:rFonts w:ascii="Times New Roman" w:hAnsi="Times New Roman"/>
          <w:sz w:val="24"/>
          <w:szCs w:val="24"/>
          <w:lang w:val="mk-MK"/>
        </w:rPr>
        <w:t xml:space="preserve">Ова се должи на продолжувањето на зимскиот распуст заради влошената епидеомиолошка состојба во тој период и заради прекинот со генералниот штрајк на просветните работници. </w:t>
      </w:r>
      <w:r w:rsidR="00E05455">
        <w:rPr>
          <w:rFonts w:ascii="Times New Roman" w:hAnsi="Times New Roman"/>
          <w:sz w:val="24"/>
          <w:szCs w:val="24"/>
          <w:lang w:val="mk-MK"/>
        </w:rPr>
        <w:t xml:space="preserve">Сепак реализацијата на наставните содржини предвидени во наставните програми наставните содржини беше целосна или речиси целосна со многу мал процент на </w:t>
      </w:r>
      <w:r w:rsidR="00E05455" w:rsidRPr="0002545E">
        <w:rPr>
          <w:rFonts w:ascii="Times New Roman" w:hAnsi="Times New Roman"/>
          <w:sz w:val="24"/>
          <w:szCs w:val="24"/>
          <w:lang w:val="mk-MK"/>
        </w:rPr>
        <w:t>нереализирани часови</w:t>
      </w:r>
      <w:r w:rsidR="00E13537" w:rsidRPr="0002545E">
        <w:rPr>
          <w:rFonts w:ascii="Times New Roman" w:hAnsi="Times New Roman"/>
          <w:sz w:val="24"/>
          <w:szCs w:val="24"/>
        </w:rPr>
        <w:t>,</w:t>
      </w:r>
      <w:r w:rsidR="00E13537" w:rsidRPr="00664005">
        <w:rPr>
          <w:rFonts w:ascii="Times New Roman" w:hAnsi="Times New Roman"/>
          <w:sz w:val="24"/>
          <w:szCs w:val="24"/>
        </w:rPr>
        <w:t xml:space="preserve"> како од задолжителни</w:t>
      </w:r>
      <w:r w:rsidR="00E13537">
        <w:rPr>
          <w:rFonts w:ascii="Times New Roman" w:hAnsi="Times New Roman"/>
          <w:sz w:val="24"/>
          <w:szCs w:val="24"/>
        </w:rPr>
        <w:t xml:space="preserve">те така и од изборните предмети, а истото се однесува и на реализацијата но додатната / дополнителната настава. Реализацијата на воннаставните активности </w:t>
      </w:r>
      <w:r w:rsidR="00E05455">
        <w:rPr>
          <w:rFonts w:ascii="Times New Roman" w:hAnsi="Times New Roman"/>
          <w:sz w:val="24"/>
          <w:szCs w:val="24"/>
          <w:lang w:val="mk-MK"/>
        </w:rPr>
        <w:t xml:space="preserve">и </w:t>
      </w:r>
      <w:r w:rsidR="00E13537">
        <w:rPr>
          <w:rFonts w:ascii="Times New Roman" w:hAnsi="Times New Roman"/>
          <w:sz w:val="24"/>
          <w:szCs w:val="24"/>
        </w:rPr>
        <w:t xml:space="preserve">оваа учебна година заради </w:t>
      </w:r>
      <w:r w:rsidR="00E05455">
        <w:rPr>
          <w:rFonts w:ascii="Times New Roman" w:hAnsi="Times New Roman"/>
          <w:sz w:val="24"/>
          <w:szCs w:val="24"/>
          <w:lang w:val="mk-MK"/>
        </w:rPr>
        <w:t>здравствената криза</w:t>
      </w:r>
      <w:r w:rsidR="00E13537">
        <w:rPr>
          <w:rFonts w:ascii="Times New Roman" w:hAnsi="Times New Roman"/>
          <w:sz w:val="24"/>
          <w:szCs w:val="24"/>
        </w:rPr>
        <w:t xml:space="preserve"> </w:t>
      </w:r>
      <w:r w:rsidR="00E05455">
        <w:rPr>
          <w:rFonts w:ascii="Times New Roman" w:hAnsi="Times New Roman"/>
          <w:sz w:val="24"/>
          <w:szCs w:val="24"/>
          <w:lang w:val="mk-MK"/>
        </w:rPr>
        <w:t>беш</w:t>
      </w:r>
      <w:r w:rsidR="00E05455">
        <w:rPr>
          <w:rFonts w:ascii="Times New Roman" w:hAnsi="Times New Roman"/>
          <w:sz w:val="24"/>
          <w:szCs w:val="24"/>
        </w:rPr>
        <w:t xml:space="preserve">е </w:t>
      </w:r>
      <w:r w:rsidR="00E05455">
        <w:rPr>
          <w:rFonts w:ascii="Times New Roman" w:hAnsi="Times New Roman"/>
          <w:sz w:val="24"/>
          <w:szCs w:val="24"/>
          <w:lang w:val="mk-MK"/>
        </w:rPr>
        <w:t>с</w:t>
      </w:r>
      <w:r w:rsidR="00E13537">
        <w:rPr>
          <w:rFonts w:ascii="Times New Roman" w:hAnsi="Times New Roman"/>
          <w:sz w:val="24"/>
          <w:szCs w:val="24"/>
        </w:rPr>
        <w:t xml:space="preserve">о помал обем. </w:t>
      </w:r>
    </w:p>
    <w:p w:rsidR="00B370B2" w:rsidRPr="00AE5B67" w:rsidRDefault="009B3E95" w:rsidP="00B370B2">
      <w:pPr>
        <w:pStyle w:val="ListParagraph"/>
        <w:ind w:left="0" w:firstLine="708"/>
        <w:jc w:val="both"/>
        <w:rPr>
          <w:rFonts w:ascii="Arial" w:hAnsi="Arial" w:cs="Arial"/>
          <w:b/>
          <w:sz w:val="24"/>
          <w:szCs w:val="24"/>
        </w:rPr>
      </w:pPr>
      <w:r>
        <w:rPr>
          <w:rFonts w:ascii="Times New Roman" w:hAnsi="Times New Roman"/>
          <w:sz w:val="24"/>
          <w:szCs w:val="24"/>
        </w:rPr>
        <w:t>И</w:t>
      </w:r>
      <w:r w:rsidR="004510A8">
        <w:rPr>
          <w:rFonts w:ascii="Times New Roman" w:hAnsi="Times New Roman"/>
          <w:sz w:val="24"/>
          <w:szCs w:val="24"/>
        </w:rPr>
        <w:t xml:space="preserve"> оваа учебна година училиштата останаа затворени за родителите па</w:t>
      </w:r>
      <w:r w:rsidR="00B370B2" w:rsidRPr="00F47A80">
        <w:rPr>
          <w:rFonts w:ascii="Times New Roman" w:hAnsi="Times New Roman"/>
          <w:sz w:val="24"/>
          <w:szCs w:val="24"/>
        </w:rPr>
        <w:t xml:space="preserve"> </w:t>
      </w:r>
      <w:r w:rsidR="004510A8">
        <w:rPr>
          <w:rFonts w:ascii="Times New Roman" w:hAnsi="Times New Roman"/>
          <w:sz w:val="24"/>
          <w:szCs w:val="24"/>
        </w:rPr>
        <w:t>родителски средби ( редовните после секое тромесечје и вонредните при констатирана потреба) се одржуваа он – лајн. Он - лајн</w:t>
      </w:r>
      <w:r w:rsidR="00B370B2">
        <w:rPr>
          <w:rFonts w:ascii="Times New Roman" w:hAnsi="Times New Roman"/>
          <w:sz w:val="24"/>
          <w:szCs w:val="24"/>
        </w:rPr>
        <w:t xml:space="preserve"> </w:t>
      </w:r>
      <w:r w:rsidR="004510A8">
        <w:rPr>
          <w:rFonts w:ascii="Times New Roman" w:hAnsi="Times New Roman"/>
          <w:sz w:val="24"/>
          <w:szCs w:val="24"/>
        </w:rPr>
        <w:t xml:space="preserve">се држеа и </w:t>
      </w:r>
      <w:r w:rsidR="00B370B2" w:rsidRPr="00F47A80">
        <w:rPr>
          <w:rFonts w:ascii="Times New Roman" w:hAnsi="Times New Roman"/>
          <w:sz w:val="24"/>
          <w:szCs w:val="24"/>
        </w:rPr>
        <w:t>состаноци на стручните активи,</w:t>
      </w:r>
      <w:r w:rsidR="00B370B2">
        <w:rPr>
          <w:rFonts w:ascii="Times New Roman" w:hAnsi="Times New Roman"/>
          <w:sz w:val="24"/>
          <w:szCs w:val="24"/>
        </w:rPr>
        <w:t xml:space="preserve"> советот на </w:t>
      </w:r>
      <w:r w:rsidR="00B370B2">
        <w:rPr>
          <w:rFonts w:ascii="Times New Roman" w:hAnsi="Times New Roman"/>
          <w:sz w:val="24"/>
          <w:szCs w:val="24"/>
        </w:rPr>
        <w:lastRenderedPageBreak/>
        <w:t xml:space="preserve">родители, училишниот одбор </w:t>
      </w:r>
      <w:r w:rsidR="00B370B2" w:rsidRPr="00F47A80">
        <w:rPr>
          <w:rFonts w:ascii="Times New Roman" w:hAnsi="Times New Roman"/>
          <w:sz w:val="24"/>
          <w:szCs w:val="24"/>
        </w:rPr>
        <w:t>и други формални тела на училиштето; одделенски и наставнички совет</w:t>
      </w:r>
      <w:r w:rsidR="00B370B2">
        <w:rPr>
          <w:rFonts w:ascii="Times New Roman" w:hAnsi="Times New Roman"/>
          <w:sz w:val="24"/>
          <w:szCs w:val="24"/>
        </w:rPr>
        <w:t>и според програмата,</w:t>
      </w:r>
      <w:r w:rsidR="00B370B2" w:rsidRPr="00F47A80">
        <w:rPr>
          <w:rFonts w:ascii="Times New Roman" w:hAnsi="Times New Roman"/>
          <w:sz w:val="24"/>
          <w:szCs w:val="24"/>
        </w:rPr>
        <w:t xml:space="preserve"> и по потреба. </w:t>
      </w:r>
    </w:p>
    <w:p w:rsidR="008643A7" w:rsidRDefault="00820878" w:rsidP="00820878">
      <w:pPr>
        <w:tabs>
          <w:tab w:val="left" w:pos="2670"/>
        </w:tabs>
        <w:ind w:left="284" w:firstLine="360"/>
        <w:jc w:val="both"/>
        <w:rPr>
          <w:rFonts w:ascii="Times New Roman" w:hAnsi="Times New Roman" w:cs="Times New Roman"/>
          <w:sz w:val="24"/>
          <w:szCs w:val="24"/>
          <w:lang w:val="mk-MK"/>
        </w:rPr>
      </w:pPr>
      <w:r>
        <w:rPr>
          <w:rFonts w:ascii="Times New Roman" w:hAnsi="Times New Roman"/>
          <w:b/>
          <w:sz w:val="24"/>
          <w:szCs w:val="24"/>
        </w:rPr>
        <w:t>Подготовки за успешен старт на новата учебна година</w:t>
      </w:r>
      <w:r w:rsidR="00B370B2">
        <w:rPr>
          <w:rFonts w:ascii="Times New Roman" w:hAnsi="Times New Roman" w:cs="Times New Roman"/>
          <w:sz w:val="24"/>
          <w:szCs w:val="24"/>
          <w:lang w:val="mk-MK"/>
        </w:rPr>
        <w:tab/>
      </w:r>
    </w:p>
    <w:p w:rsidR="00632679" w:rsidRDefault="00632679" w:rsidP="00632679">
      <w:pPr>
        <w:ind w:firstLine="644"/>
        <w:jc w:val="both"/>
        <w:rPr>
          <w:rFonts w:ascii="Times New Roman" w:hAnsi="Times New Roman"/>
          <w:sz w:val="24"/>
          <w:szCs w:val="24"/>
        </w:rPr>
      </w:pPr>
      <w:r>
        <w:rPr>
          <w:rFonts w:ascii="Times New Roman" w:hAnsi="Times New Roman"/>
          <w:sz w:val="24"/>
          <w:szCs w:val="24"/>
        </w:rPr>
        <w:t xml:space="preserve">Во текот на летниот период, како и за време првото полугодие беа извршени неколку поголеми градежни работи во функција на подобрување на условите за работа и престој во училиштето. Како продолжение на минатогодишните вложувања во енергетската ефикасност (реконструкција на системот за парно греење за употреба на еколошки енергенси – пелети), оваа година се вложуваше во изработка на термоизолациона фасада со што значително ќе се намалат расходите за затоплување на училиштето, а условите за работа и престој ќе бидат подобрени и во зимскиот и во летниот период. Освен фасадата нов лик добија и лимениот дел од кровната конструкција и предниата тенда на влезот на училиштето. Овој проект беше резултат на успешната соработка со УСАИД – проект за меѓуетничка интеграција во обрзазованието, а дел од средствата беа обезбедени од училиштето и дел од локалната самоуправа.  </w:t>
      </w:r>
    </w:p>
    <w:p w:rsidR="00632679" w:rsidRDefault="00632679" w:rsidP="00632679">
      <w:pPr>
        <w:ind w:firstLine="644"/>
        <w:jc w:val="both"/>
        <w:rPr>
          <w:rFonts w:ascii="Times New Roman" w:hAnsi="Times New Roman"/>
          <w:sz w:val="24"/>
          <w:szCs w:val="24"/>
        </w:rPr>
      </w:pPr>
      <w:r>
        <w:rPr>
          <w:rFonts w:ascii="Times New Roman" w:hAnsi="Times New Roman"/>
          <w:sz w:val="24"/>
          <w:szCs w:val="24"/>
        </w:rPr>
        <w:t>Пред стартот на новата учебна година се изврши редовната дезинфекција, дезинсекција и дератизација, како во централното, така и во подрачните училишта. Училниците, т.е кабинетите беа молерисани, се извршија темелни хигиенско – санитарни акции и сите други подготовки во согласност со пропишаните протоколи за успешен почеток на учебната година. Се набави нов училишен инвентар – клупи и столчиња, нови нагледни средства и опрема, се набавија таблети и паметни табли, проектори, телевизори, штампачи и се друго што е во потребно за успешна реализација на новите наставни програми и дигитализацијата во образованието. Се набавија сите неопходни средства и уреди за дезинфекција според пропишаните протоколи, просторот се организираше на начин кој ќе обезбеди заштита на здравјето и безбедноста на учениците и вработените</w:t>
      </w:r>
      <w:r w:rsidRPr="003E5455">
        <w:rPr>
          <w:rFonts w:ascii="Times New Roman" w:hAnsi="Times New Roman"/>
          <w:sz w:val="24"/>
          <w:szCs w:val="24"/>
        </w:rPr>
        <w:t xml:space="preserve"> </w:t>
      </w:r>
      <w:r>
        <w:rPr>
          <w:rFonts w:ascii="Times New Roman" w:hAnsi="Times New Roman"/>
          <w:sz w:val="24"/>
          <w:szCs w:val="24"/>
        </w:rPr>
        <w:t xml:space="preserve"> - училиштето беше целосно подготвено и за настава со физичко присуство и за </w:t>
      </w:r>
      <w:r w:rsidR="0002545E">
        <w:rPr>
          <w:rFonts w:ascii="Times New Roman" w:hAnsi="Times New Roman"/>
          <w:sz w:val="24"/>
          <w:szCs w:val="24"/>
          <w:lang w:val="mk-MK"/>
        </w:rPr>
        <w:t xml:space="preserve">евентуална </w:t>
      </w:r>
      <w:r>
        <w:rPr>
          <w:rFonts w:ascii="Times New Roman" w:hAnsi="Times New Roman"/>
          <w:sz w:val="24"/>
          <w:szCs w:val="24"/>
        </w:rPr>
        <w:t xml:space="preserve">он-лајн настава ( минатата учебна година се обезбедија стабилен и брз интернет и комплетна IT опрема  за учениците и за наставниците). </w:t>
      </w:r>
    </w:p>
    <w:p w:rsidR="00632679" w:rsidRDefault="00632679" w:rsidP="00632679">
      <w:pPr>
        <w:pStyle w:val="ListParagraph"/>
        <w:ind w:left="0" w:firstLine="708"/>
        <w:jc w:val="both"/>
        <w:rPr>
          <w:rFonts w:ascii="Times New Roman" w:hAnsi="Times New Roman"/>
          <w:sz w:val="24"/>
          <w:szCs w:val="24"/>
        </w:rPr>
      </w:pPr>
      <w:r w:rsidRPr="005B1BC5">
        <w:rPr>
          <w:rFonts w:ascii="Times New Roman" w:hAnsi="Times New Roman"/>
          <w:sz w:val="24"/>
          <w:szCs w:val="24"/>
        </w:rPr>
        <w:t>Од делот на здравствената заштита и безбедноста на учениците и вработените  извршено е осигурување на учениците по желба; Извршени се сите редовни систематски прегледи на учениците и на вработените, а исто така и вакцинациите.</w:t>
      </w:r>
      <w:r w:rsidRPr="007C0881">
        <w:rPr>
          <w:rFonts w:ascii="Times New Roman" w:hAnsi="Times New Roman"/>
          <w:sz w:val="24"/>
          <w:szCs w:val="24"/>
        </w:rPr>
        <w:t xml:space="preserve"> </w:t>
      </w:r>
    </w:p>
    <w:p w:rsidR="00632679" w:rsidRDefault="00632679" w:rsidP="00632679">
      <w:pPr>
        <w:pStyle w:val="ListParagraph"/>
        <w:ind w:left="0" w:firstLine="708"/>
        <w:jc w:val="both"/>
        <w:rPr>
          <w:rFonts w:ascii="Times New Roman" w:hAnsi="Times New Roman"/>
          <w:sz w:val="24"/>
          <w:szCs w:val="24"/>
        </w:rPr>
      </w:pPr>
      <w:r>
        <w:rPr>
          <w:rFonts w:ascii="Times New Roman" w:hAnsi="Times New Roman"/>
          <w:sz w:val="24"/>
          <w:szCs w:val="24"/>
        </w:rPr>
        <w:t xml:space="preserve">На огромно задоволство на учениците, родителите, па и на пошироката локална заедница се започна со изградба на училишна кујна и трепезарија – проект од чија реализација користа ќе биде многукратна  - здравствена, безбедносна и економска. </w:t>
      </w:r>
    </w:p>
    <w:p w:rsidR="00632679" w:rsidRDefault="00632679" w:rsidP="00632679">
      <w:pPr>
        <w:pStyle w:val="ListParagraph"/>
        <w:ind w:left="0" w:firstLine="708"/>
        <w:jc w:val="both"/>
        <w:rPr>
          <w:rFonts w:ascii="Times New Roman" w:hAnsi="Times New Roman"/>
          <w:sz w:val="24"/>
          <w:szCs w:val="24"/>
        </w:rPr>
      </w:pPr>
      <w:r>
        <w:rPr>
          <w:rFonts w:ascii="Times New Roman" w:hAnsi="Times New Roman"/>
          <w:sz w:val="24"/>
          <w:szCs w:val="24"/>
        </w:rPr>
        <w:t xml:space="preserve">Во насока на модернизација  и обезбедување нагледност во наставата, беа изведени градежни зафати во кабинетот по природни науки, со цел прилагодување и оспособување на истиот за реализација на наставата по современи стандарди. Од страна на МОН беше  </w:t>
      </w:r>
      <w:r>
        <w:rPr>
          <w:rFonts w:ascii="Times New Roman" w:hAnsi="Times New Roman"/>
          <w:sz w:val="24"/>
          <w:szCs w:val="24"/>
        </w:rPr>
        <w:lastRenderedPageBreak/>
        <w:t xml:space="preserve">обезбедена современа санитарно – техничка опрема и нагледни средства и материјали, но со оглед на тоа што во услови на пандемија кабинетската настава не беше  во функција неговата употреба беше одложена за следната учебна година. </w:t>
      </w:r>
    </w:p>
    <w:p w:rsidR="00103A5B" w:rsidRDefault="00103A5B" w:rsidP="00632679">
      <w:pPr>
        <w:pStyle w:val="ListParagraph"/>
        <w:ind w:left="0" w:firstLine="708"/>
        <w:jc w:val="both"/>
        <w:rPr>
          <w:rFonts w:ascii="Times New Roman" w:hAnsi="Times New Roman"/>
          <w:sz w:val="24"/>
          <w:szCs w:val="24"/>
        </w:rPr>
      </w:pPr>
      <w:r>
        <w:rPr>
          <w:rFonts w:ascii="Times New Roman" w:hAnsi="Times New Roman"/>
          <w:sz w:val="24"/>
          <w:szCs w:val="24"/>
        </w:rPr>
        <w:t xml:space="preserve">Со цел  успешна и квалитетна реализација на новите наставни програми ( за </w:t>
      </w:r>
      <w:r w:rsidRPr="0074688B">
        <w:rPr>
          <w:rFonts w:ascii="Times New Roman" w:hAnsi="Times New Roman"/>
          <w:sz w:val="24"/>
          <w:szCs w:val="24"/>
        </w:rPr>
        <w:t>I</w:t>
      </w:r>
      <w:r>
        <w:rPr>
          <w:rFonts w:ascii="Times New Roman" w:hAnsi="Times New Roman"/>
          <w:sz w:val="24"/>
          <w:szCs w:val="24"/>
        </w:rPr>
        <w:t xml:space="preserve"> и </w:t>
      </w:r>
      <w:r w:rsidRPr="0074688B">
        <w:rPr>
          <w:rFonts w:ascii="Times New Roman" w:hAnsi="Times New Roman"/>
          <w:sz w:val="24"/>
          <w:szCs w:val="24"/>
        </w:rPr>
        <w:t>I</w:t>
      </w:r>
      <w:r>
        <w:rPr>
          <w:rFonts w:ascii="Times New Roman" w:hAnsi="Times New Roman"/>
          <w:sz w:val="24"/>
          <w:szCs w:val="24"/>
        </w:rPr>
        <w:t xml:space="preserve">V одд.) кои во својата основа ја имаат дигитализацијата на образовниот процес, училиштето обезбеди таблети за учениците од ранливите категории. Покрај тоа се обезбедија и сите неопходни училишни прибори и материјали. </w:t>
      </w:r>
    </w:p>
    <w:p w:rsidR="00632679" w:rsidRDefault="00632679" w:rsidP="00632679">
      <w:pPr>
        <w:ind w:firstLine="644"/>
        <w:jc w:val="both"/>
        <w:rPr>
          <w:rFonts w:ascii="Times New Roman" w:hAnsi="Times New Roman"/>
          <w:sz w:val="24"/>
          <w:szCs w:val="24"/>
          <w:lang w:val="mk-MK"/>
        </w:rPr>
      </w:pPr>
      <w:r>
        <w:rPr>
          <w:rFonts w:ascii="Times New Roman" w:hAnsi="Times New Roman"/>
          <w:sz w:val="24"/>
          <w:szCs w:val="24"/>
        </w:rPr>
        <w:t xml:space="preserve">Во насока на промоција на училиштето и подигнување на нивото и квалитетот на информираност на родителите и пошироката локална заедница функционираат веб страната на училштето: ooudimceagaberot.eu.mk, како и фејсбук страната каде што се објавуваат сите значајни документи во врска со воспитно – образовниот процес, животот и работата на училиштето, реализирани наставни и воннаставни активност и сл. </w:t>
      </w:r>
    </w:p>
    <w:p w:rsidR="00015C3C" w:rsidRDefault="00EF4B1F" w:rsidP="00EF4B1F">
      <w:pPr>
        <w:ind w:firstLine="708"/>
        <w:jc w:val="both"/>
        <w:rPr>
          <w:rFonts w:ascii="Times New Roman" w:hAnsi="Times New Roman"/>
          <w:color w:val="000000" w:themeColor="text1"/>
          <w:sz w:val="24"/>
          <w:szCs w:val="24"/>
          <w:lang w:val="mk-MK"/>
        </w:rPr>
      </w:pPr>
      <w:r w:rsidRPr="00DA6D6E">
        <w:rPr>
          <w:rFonts w:ascii="Times New Roman" w:hAnsi="Times New Roman"/>
          <w:sz w:val="24"/>
          <w:szCs w:val="24"/>
        </w:rPr>
        <w:t xml:space="preserve">На </w:t>
      </w:r>
      <w:r w:rsidR="00E474FF">
        <w:rPr>
          <w:rFonts w:ascii="Times New Roman" w:hAnsi="Times New Roman"/>
          <w:sz w:val="24"/>
          <w:szCs w:val="24"/>
          <w:shd w:val="clear" w:color="auto" w:fill="FFFFFF"/>
        </w:rPr>
        <w:t>27.08.202</w:t>
      </w:r>
      <w:r w:rsidR="00E474FF">
        <w:rPr>
          <w:rFonts w:ascii="Times New Roman" w:hAnsi="Times New Roman"/>
          <w:sz w:val="24"/>
          <w:szCs w:val="24"/>
          <w:shd w:val="clear" w:color="auto" w:fill="FFFFFF"/>
          <w:lang w:val="mk-MK"/>
        </w:rPr>
        <w:t>1</w:t>
      </w:r>
      <w:r>
        <w:rPr>
          <w:rFonts w:ascii="Times New Roman" w:hAnsi="Times New Roman"/>
          <w:sz w:val="24"/>
          <w:szCs w:val="24"/>
          <w:shd w:val="clear" w:color="auto" w:fill="FFFFFF"/>
        </w:rPr>
        <w:t xml:space="preserve"> </w:t>
      </w:r>
      <w:r w:rsidRPr="00664005">
        <w:rPr>
          <w:rFonts w:ascii="Times New Roman" w:hAnsi="Times New Roman"/>
          <w:sz w:val="24"/>
          <w:szCs w:val="24"/>
          <w:shd w:val="clear" w:color="auto" w:fill="FFFFFF"/>
        </w:rPr>
        <w:t xml:space="preserve">год. </w:t>
      </w:r>
      <w:r w:rsidRPr="00664005">
        <w:rPr>
          <w:rFonts w:ascii="Times New Roman" w:hAnsi="Times New Roman"/>
          <w:sz w:val="24"/>
          <w:szCs w:val="24"/>
        </w:rPr>
        <w:t>се одржа Наставнички совет со точки на дневен ред кои се во контекст со подготовките за започнување на новата учебна година. Во законскиот рок се изготви и годишна програма за работа на</w:t>
      </w:r>
      <w:r>
        <w:rPr>
          <w:rFonts w:ascii="Times New Roman" w:hAnsi="Times New Roman"/>
          <w:sz w:val="24"/>
          <w:szCs w:val="24"/>
        </w:rPr>
        <w:t xml:space="preserve"> </w:t>
      </w:r>
      <w:r w:rsidRPr="00664005">
        <w:rPr>
          <w:rFonts w:ascii="Times New Roman" w:hAnsi="Times New Roman"/>
          <w:sz w:val="24"/>
          <w:szCs w:val="24"/>
        </w:rPr>
        <w:t>училиштето и истата беше усвоена од училишниот одбор и општинскиот совет.</w:t>
      </w:r>
      <w:r>
        <w:rPr>
          <w:rFonts w:ascii="Times New Roman" w:hAnsi="Times New Roman"/>
          <w:sz w:val="24"/>
          <w:szCs w:val="24"/>
        </w:rPr>
        <w:t xml:space="preserve"> Исто така и наставниците навреме ги изготвија своите планирања и програми за работа во согласност со законските одредби. </w:t>
      </w:r>
    </w:p>
    <w:p w:rsidR="00EF4B1F" w:rsidRDefault="00015C3C" w:rsidP="00EF4B1F">
      <w:pPr>
        <w:ind w:firstLine="708"/>
        <w:jc w:val="both"/>
        <w:rPr>
          <w:rFonts w:ascii="Times New Roman" w:hAnsi="Times New Roman"/>
          <w:sz w:val="24"/>
          <w:szCs w:val="24"/>
        </w:rPr>
      </w:pPr>
      <w:r>
        <w:rPr>
          <w:rFonts w:ascii="Times New Roman" w:hAnsi="Times New Roman"/>
          <w:color w:val="000000" w:themeColor="text1"/>
          <w:sz w:val="24"/>
          <w:szCs w:val="24"/>
        </w:rPr>
        <w:t>Б</w:t>
      </w:r>
      <w:r w:rsidRPr="00F32647">
        <w:rPr>
          <w:rFonts w:ascii="Times New Roman" w:hAnsi="Times New Roman"/>
          <w:color w:val="000000" w:themeColor="text1"/>
          <w:sz w:val="24"/>
          <w:szCs w:val="24"/>
        </w:rPr>
        <w:t>еше спроведена и анкета</w:t>
      </w:r>
      <w:r>
        <w:rPr>
          <w:rFonts w:ascii="Times New Roman" w:hAnsi="Times New Roman"/>
          <w:color w:val="000000" w:themeColor="text1"/>
          <w:sz w:val="24"/>
          <w:szCs w:val="24"/>
        </w:rPr>
        <w:t xml:space="preserve"> </w:t>
      </w:r>
      <w:r w:rsidRPr="00F32647">
        <w:rPr>
          <w:rFonts w:ascii="Times New Roman" w:hAnsi="Times New Roman"/>
          <w:color w:val="000000" w:themeColor="text1"/>
          <w:sz w:val="24"/>
          <w:szCs w:val="24"/>
        </w:rPr>
        <w:t>за изборни предме</w:t>
      </w:r>
      <w:r>
        <w:rPr>
          <w:rFonts w:ascii="Times New Roman" w:hAnsi="Times New Roman"/>
          <w:color w:val="000000" w:themeColor="text1"/>
          <w:sz w:val="24"/>
          <w:szCs w:val="24"/>
        </w:rPr>
        <w:t>т</w:t>
      </w:r>
      <w:r w:rsidRPr="00F32647">
        <w:rPr>
          <w:rFonts w:ascii="Times New Roman" w:hAnsi="Times New Roman"/>
          <w:color w:val="000000" w:themeColor="text1"/>
          <w:sz w:val="24"/>
          <w:szCs w:val="24"/>
        </w:rPr>
        <w:t xml:space="preserve">и кои што учениците ќе </w:t>
      </w:r>
      <w:r w:rsidRPr="003E4B25">
        <w:rPr>
          <w:rFonts w:ascii="Times New Roman" w:hAnsi="Times New Roman"/>
          <w:color w:val="000000" w:themeColor="text1"/>
          <w:sz w:val="24"/>
          <w:szCs w:val="24"/>
        </w:rPr>
        <w:t>ги изучуваат во наредната учебна година</w:t>
      </w:r>
      <w:r>
        <w:rPr>
          <w:rFonts w:ascii="Times New Roman" w:hAnsi="Times New Roman"/>
          <w:color w:val="000000" w:themeColor="text1"/>
          <w:sz w:val="24"/>
          <w:szCs w:val="24"/>
        </w:rPr>
        <w:t xml:space="preserve">, а исто така и анкета за избор на слободни изборни предмети кои </w:t>
      </w:r>
      <w:r>
        <w:rPr>
          <w:rFonts w:ascii="Times New Roman" w:hAnsi="Times New Roman"/>
          <w:color w:val="000000" w:themeColor="text1"/>
          <w:sz w:val="24"/>
          <w:szCs w:val="24"/>
          <w:lang w:val="mk-MK"/>
        </w:rPr>
        <w:t>ќ</w:t>
      </w:r>
      <w:r>
        <w:rPr>
          <w:rFonts w:ascii="Times New Roman" w:hAnsi="Times New Roman"/>
          <w:color w:val="000000" w:themeColor="text1"/>
          <w:sz w:val="24"/>
          <w:szCs w:val="24"/>
        </w:rPr>
        <w:t>е се изучуваат во четврто и петто одделение според новите наставни програми.</w:t>
      </w:r>
    </w:p>
    <w:p w:rsidR="00EF4B1F" w:rsidRDefault="00EF4B1F" w:rsidP="00EF4B1F">
      <w:pPr>
        <w:ind w:firstLine="708"/>
        <w:jc w:val="both"/>
        <w:rPr>
          <w:rFonts w:ascii="Times New Roman" w:hAnsi="Times New Roman"/>
          <w:sz w:val="24"/>
          <w:szCs w:val="24"/>
        </w:rPr>
      </w:pPr>
      <w:r>
        <w:rPr>
          <w:rFonts w:ascii="Times New Roman" w:hAnsi="Times New Roman"/>
          <w:sz w:val="24"/>
          <w:szCs w:val="24"/>
        </w:rPr>
        <w:t xml:space="preserve">Од оваа учебна година во согласност со новата концепција за основно образование се стартуваше со нови наставни програми во прво и четврто одделение, а исто така се започна и со реализација на програмите за слободни изборни предмети. Во нашето училиште учениците се определија за предметите Домаќинство и Образование за животни вештини. Овие измени кои ќе се воведуваат во сите одделенија етапно, секоја наредна учебна година се во функција на модернизација и унапредување на наставниот процес и што е најважно, минимизирање на фактографското учење и поттикнување на процесите на критичко мислење кај учениците. </w:t>
      </w:r>
    </w:p>
    <w:p w:rsidR="008C0432" w:rsidRPr="006F2EF7" w:rsidRDefault="00EF4B1F" w:rsidP="006F2EF7">
      <w:pPr>
        <w:ind w:firstLine="708"/>
        <w:jc w:val="both"/>
        <w:rPr>
          <w:rFonts w:ascii="Times New Roman" w:hAnsi="Times New Roman"/>
          <w:sz w:val="24"/>
          <w:szCs w:val="24"/>
          <w:lang w:val="mk-MK"/>
        </w:rPr>
      </w:pPr>
      <w:r>
        <w:rPr>
          <w:rFonts w:ascii="Times New Roman" w:hAnsi="Times New Roman"/>
          <w:sz w:val="24"/>
          <w:szCs w:val="24"/>
        </w:rPr>
        <w:t xml:space="preserve">Исто така од оваа учебна година стартуваше и имплементацијата на законските измени  во делот на инклузивното образование, така што училиштето доби и тројца образовни асистенти. </w:t>
      </w:r>
    </w:p>
    <w:p w:rsidR="00695E1F" w:rsidRPr="001B2024" w:rsidRDefault="00B74C9D" w:rsidP="001B2024">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EF4B1F" w:rsidRDefault="00EF4B1F" w:rsidP="00EF4B1F">
      <w:pPr>
        <w:ind w:firstLine="708"/>
        <w:jc w:val="both"/>
        <w:rPr>
          <w:rFonts w:ascii="Times New Roman" w:hAnsi="Times New Roman"/>
          <w:sz w:val="24"/>
          <w:szCs w:val="24"/>
          <w:lang w:val="mk-MK"/>
        </w:rPr>
      </w:pPr>
      <w:r w:rsidRPr="00664005">
        <w:rPr>
          <w:rFonts w:ascii="Times New Roman" w:hAnsi="Times New Roman"/>
          <w:sz w:val="24"/>
          <w:szCs w:val="24"/>
        </w:rPr>
        <w:t xml:space="preserve">На ниво на училиште, на крајот од </w:t>
      </w:r>
      <w:r>
        <w:rPr>
          <w:rFonts w:ascii="Times New Roman" w:hAnsi="Times New Roman"/>
          <w:sz w:val="24"/>
          <w:szCs w:val="24"/>
          <w:lang w:val="mk-MK"/>
        </w:rPr>
        <w:t>учебната 2021 – 2022 г</w:t>
      </w:r>
      <w:r w:rsidRPr="00664005">
        <w:rPr>
          <w:rFonts w:ascii="Times New Roman" w:hAnsi="Times New Roman"/>
          <w:sz w:val="24"/>
          <w:szCs w:val="24"/>
        </w:rPr>
        <w:t xml:space="preserve"> регистрирани </w:t>
      </w:r>
      <w:r w:rsidRPr="004323A0">
        <w:rPr>
          <w:rFonts w:ascii="Times New Roman" w:hAnsi="Times New Roman"/>
          <w:sz w:val="24"/>
          <w:szCs w:val="24"/>
        </w:rPr>
        <w:t xml:space="preserve">се </w:t>
      </w:r>
      <w:r w:rsidR="002508BF">
        <w:rPr>
          <w:rFonts w:ascii="Times New Roman" w:hAnsi="Times New Roman"/>
          <w:sz w:val="24"/>
          <w:szCs w:val="24"/>
          <w:lang w:val="mk-MK"/>
        </w:rPr>
        <w:t>3</w:t>
      </w:r>
      <w:r w:rsidR="00AD536B">
        <w:rPr>
          <w:rFonts w:ascii="Times New Roman" w:hAnsi="Times New Roman"/>
          <w:sz w:val="24"/>
          <w:szCs w:val="24"/>
          <w:lang w:val="mk-MK"/>
        </w:rPr>
        <w:t>2</w:t>
      </w:r>
      <w:r w:rsidR="002508BF">
        <w:rPr>
          <w:rFonts w:ascii="Times New Roman" w:hAnsi="Times New Roman"/>
          <w:sz w:val="24"/>
          <w:szCs w:val="24"/>
          <w:lang w:val="mk-MK"/>
        </w:rPr>
        <w:t xml:space="preserve">7 </w:t>
      </w:r>
      <w:r>
        <w:rPr>
          <w:rFonts w:ascii="Times New Roman" w:hAnsi="Times New Roman"/>
          <w:sz w:val="24"/>
          <w:szCs w:val="24"/>
        </w:rPr>
        <w:t>учени</w:t>
      </w:r>
      <w:r>
        <w:rPr>
          <w:rFonts w:ascii="Times New Roman" w:hAnsi="Times New Roman"/>
          <w:sz w:val="24"/>
          <w:szCs w:val="24"/>
          <w:lang w:val="mk-MK"/>
        </w:rPr>
        <w:t>ци</w:t>
      </w:r>
      <w:r w:rsidRPr="006418BD">
        <w:rPr>
          <w:rFonts w:ascii="Times New Roman" w:hAnsi="Times New Roman"/>
          <w:sz w:val="24"/>
          <w:szCs w:val="24"/>
        </w:rPr>
        <w:t xml:space="preserve">. Во прво одделение се </w:t>
      </w:r>
      <w:r>
        <w:rPr>
          <w:rFonts w:ascii="Times New Roman" w:hAnsi="Times New Roman"/>
          <w:sz w:val="24"/>
          <w:szCs w:val="24"/>
        </w:rPr>
        <w:t>запишаа 4</w:t>
      </w:r>
      <w:r>
        <w:rPr>
          <w:rFonts w:ascii="Times New Roman" w:hAnsi="Times New Roman"/>
          <w:sz w:val="24"/>
          <w:szCs w:val="24"/>
          <w:lang w:val="mk-MK"/>
        </w:rPr>
        <w:t>1</w:t>
      </w:r>
      <w:r w:rsidRPr="00DA6D6E">
        <w:rPr>
          <w:rFonts w:ascii="Times New Roman" w:hAnsi="Times New Roman"/>
          <w:sz w:val="24"/>
          <w:szCs w:val="24"/>
        </w:rPr>
        <w:t xml:space="preserve"> ученика</w:t>
      </w:r>
      <w:r w:rsidRPr="006418BD">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lang w:val="mk-MK"/>
        </w:rPr>
        <w:t>2</w:t>
      </w:r>
      <w:r>
        <w:rPr>
          <w:rFonts w:ascii="Times New Roman" w:hAnsi="Times New Roman"/>
          <w:sz w:val="24"/>
          <w:szCs w:val="24"/>
        </w:rPr>
        <w:t xml:space="preserve"> во централното и 1</w:t>
      </w:r>
      <w:r>
        <w:rPr>
          <w:rFonts w:ascii="Times New Roman" w:hAnsi="Times New Roman"/>
          <w:sz w:val="24"/>
          <w:szCs w:val="24"/>
          <w:lang w:val="mk-MK"/>
        </w:rPr>
        <w:t>9</w:t>
      </w:r>
      <w:r w:rsidRPr="00DA6D6E">
        <w:rPr>
          <w:rFonts w:ascii="Times New Roman" w:hAnsi="Times New Roman"/>
          <w:sz w:val="24"/>
          <w:szCs w:val="24"/>
        </w:rPr>
        <w:t xml:space="preserve"> во </w:t>
      </w:r>
      <w:r w:rsidRPr="00DA6D6E">
        <w:rPr>
          <w:rFonts w:ascii="Times New Roman" w:hAnsi="Times New Roman"/>
          <w:sz w:val="24"/>
          <w:szCs w:val="24"/>
        </w:rPr>
        <w:lastRenderedPageBreak/>
        <w:t>подрачните училишта ).</w:t>
      </w:r>
      <w:r w:rsidR="00A42912">
        <w:rPr>
          <w:rFonts w:ascii="Times New Roman" w:hAnsi="Times New Roman" w:cs="Times New Roman"/>
          <w:sz w:val="24"/>
          <w:szCs w:val="24"/>
          <w:lang w:val="mk-MK"/>
        </w:rPr>
        <w:t xml:space="preserve"> </w:t>
      </w:r>
      <w:r>
        <w:rPr>
          <w:rFonts w:ascii="Times New Roman" w:hAnsi="Times New Roman"/>
          <w:sz w:val="24"/>
          <w:szCs w:val="24"/>
        </w:rPr>
        <w:t>Н</w:t>
      </w:r>
      <w:r w:rsidRPr="00664005">
        <w:rPr>
          <w:rFonts w:ascii="Times New Roman" w:hAnsi="Times New Roman"/>
          <w:sz w:val="24"/>
          <w:szCs w:val="24"/>
        </w:rPr>
        <w:t>аставата во централното учил</w:t>
      </w:r>
      <w:r>
        <w:rPr>
          <w:rFonts w:ascii="Times New Roman" w:hAnsi="Times New Roman"/>
          <w:sz w:val="24"/>
          <w:szCs w:val="24"/>
        </w:rPr>
        <w:t>иште се изведуваше во 1</w:t>
      </w:r>
      <w:r>
        <w:rPr>
          <w:rFonts w:ascii="Times New Roman" w:hAnsi="Times New Roman"/>
          <w:sz w:val="24"/>
          <w:szCs w:val="24"/>
          <w:lang w:val="mk-MK"/>
        </w:rPr>
        <w:t>5</w:t>
      </w:r>
      <w:r w:rsidRPr="00664005">
        <w:rPr>
          <w:rFonts w:ascii="Times New Roman" w:hAnsi="Times New Roman"/>
          <w:sz w:val="24"/>
          <w:szCs w:val="24"/>
        </w:rPr>
        <w:t xml:space="preserve"> чисти паралелки, од </w:t>
      </w:r>
      <w:r>
        <w:rPr>
          <w:rFonts w:ascii="Times New Roman" w:hAnsi="Times New Roman"/>
          <w:sz w:val="24"/>
          <w:szCs w:val="24"/>
        </w:rPr>
        <w:t xml:space="preserve">кои </w:t>
      </w:r>
      <w:r>
        <w:rPr>
          <w:rFonts w:ascii="Times New Roman" w:hAnsi="Times New Roman"/>
          <w:sz w:val="24"/>
          <w:szCs w:val="24"/>
          <w:lang w:val="mk-MK"/>
        </w:rPr>
        <w:t>7</w:t>
      </w:r>
      <w:r w:rsidRPr="006418BD">
        <w:rPr>
          <w:rFonts w:ascii="Times New Roman" w:hAnsi="Times New Roman"/>
          <w:sz w:val="24"/>
          <w:szCs w:val="24"/>
        </w:rPr>
        <w:t xml:space="preserve"> од I до</w:t>
      </w:r>
      <w:r w:rsidRPr="00664005">
        <w:rPr>
          <w:rFonts w:ascii="Times New Roman" w:hAnsi="Times New Roman"/>
          <w:sz w:val="24"/>
          <w:szCs w:val="24"/>
        </w:rPr>
        <w:t xml:space="preserve"> V одделение, а 8 од VI до IX со </w:t>
      </w:r>
      <w:r>
        <w:rPr>
          <w:rFonts w:ascii="Times New Roman" w:hAnsi="Times New Roman"/>
          <w:sz w:val="24"/>
          <w:szCs w:val="24"/>
        </w:rPr>
        <w:t xml:space="preserve"> </w:t>
      </w:r>
      <w:r w:rsidRPr="00AD536B">
        <w:rPr>
          <w:rFonts w:ascii="Times New Roman" w:hAnsi="Times New Roman"/>
          <w:sz w:val="24"/>
          <w:szCs w:val="24"/>
        </w:rPr>
        <w:t>вкупно 25</w:t>
      </w:r>
      <w:r w:rsidR="00AD536B" w:rsidRPr="00AD536B">
        <w:rPr>
          <w:rFonts w:ascii="Times New Roman" w:hAnsi="Times New Roman"/>
          <w:sz w:val="24"/>
          <w:szCs w:val="24"/>
          <w:lang w:val="mk-MK"/>
        </w:rPr>
        <w:t>3</w:t>
      </w:r>
      <w:r w:rsidRPr="00AD536B">
        <w:rPr>
          <w:rFonts w:ascii="Times New Roman" w:hAnsi="Times New Roman"/>
          <w:sz w:val="24"/>
          <w:szCs w:val="24"/>
        </w:rPr>
        <w:t xml:space="preserve">  ученици</w:t>
      </w:r>
      <w:r w:rsidRPr="00664005">
        <w:rPr>
          <w:rFonts w:ascii="Times New Roman" w:hAnsi="Times New Roman"/>
          <w:sz w:val="24"/>
          <w:szCs w:val="24"/>
        </w:rPr>
        <w:t>, а во подрачните училишта наставата се одвива</w:t>
      </w:r>
      <w:r>
        <w:rPr>
          <w:rFonts w:ascii="Times New Roman" w:hAnsi="Times New Roman"/>
          <w:sz w:val="24"/>
          <w:szCs w:val="24"/>
          <w:lang w:val="mk-MK"/>
        </w:rPr>
        <w:t>ше</w:t>
      </w:r>
      <w:r w:rsidRPr="00664005">
        <w:rPr>
          <w:rFonts w:ascii="Times New Roman" w:hAnsi="Times New Roman"/>
          <w:sz w:val="24"/>
          <w:szCs w:val="24"/>
        </w:rPr>
        <w:t xml:space="preserve"> во</w:t>
      </w:r>
      <w:r>
        <w:rPr>
          <w:rFonts w:ascii="Times New Roman" w:hAnsi="Times New Roman"/>
          <w:sz w:val="24"/>
          <w:szCs w:val="24"/>
        </w:rPr>
        <w:t xml:space="preserve"> </w:t>
      </w:r>
      <w:r>
        <w:rPr>
          <w:rFonts w:ascii="Times New Roman" w:hAnsi="Times New Roman"/>
          <w:sz w:val="24"/>
          <w:szCs w:val="24"/>
          <w:lang w:val="mk-MK"/>
        </w:rPr>
        <w:t xml:space="preserve">пет </w:t>
      </w:r>
      <w:r>
        <w:rPr>
          <w:rFonts w:ascii="Times New Roman" w:hAnsi="Times New Roman"/>
          <w:sz w:val="24"/>
          <w:szCs w:val="24"/>
        </w:rPr>
        <w:t xml:space="preserve"> чисти</w:t>
      </w:r>
      <w:r w:rsidRPr="00664005">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mk-MK"/>
        </w:rPr>
        <w:t>четири</w:t>
      </w:r>
      <w:r w:rsidRPr="00664005">
        <w:rPr>
          <w:rFonts w:ascii="Times New Roman" w:hAnsi="Times New Roman"/>
          <w:sz w:val="24"/>
          <w:szCs w:val="24"/>
        </w:rPr>
        <w:t xml:space="preserve">  комбинирани паралелки </w:t>
      </w:r>
      <w:r>
        <w:rPr>
          <w:rFonts w:ascii="Times New Roman" w:hAnsi="Times New Roman"/>
          <w:sz w:val="24"/>
          <w:szCs w:val="24"/>
        </w:rPr>
        <w:t xml:space="preserve">со </w:t>
      </w:r>
      <w:r w:rsidRPr="00AD536B">
        <w:rPr>
          <w:rFonts w:ascii="Times New Roman" w:hAnsi="Times New Roman"/>
          <w:sz w:val="24"/>
          <w:szCs w:val="24"/>
        </w:rPr>
        <w:t xml:space="preserve">вкупно </w:t>
      </w:r>
      <w:r w:rsidRPr="00AD536B">
        <w:rPr>
          <w:rFonts w:ascii="Times New Roman" w:hAnsi="Times New Roman"/>
          <w:sz w:val="24"/>
          <w:szCs w:val="24"/>
          <w:lang w:val="mk-MK"/>
        </w:rPr>
        <w:t>7</w:t>
      </w:r>
      <w:r w:rsidR="00AD536B" w:rsidRPr="00AD536B">
        <w:rPr>
          <w:rFonts w:ascii="Times New Roman" w:hAnsi="Times New Roman"/>
          <w:sz w:val="24"/>
          <w:szCs w:val="24"/>
          <w:lang w:val="mk-MK"/>
        </w:rPr>
        <w:t>4</w:t>
      </w:r>
      <w:r w:rsidRPr="004323A0">
        <w:rPr>
          <w:rFonts w:ascii="Times New Roman" w:hAnsi="Times New Roman"/>
          <w:sz w:val="24"/>
          <w:szCs w:val="24"/>
        </w:rPr>
        <w:t xml:space="preserve"> ученика</w:t>
      </w:r>
      <w:r w:rsidRPr="004A7094">
        <w:rPr>
          <w:rFonts w:ascii="Times New Roman" w:hAnsi="Times New Roman"/>
          <w:sz w:val="24"/>
          <w:szCs w:val="24"/>
        </w:rPr>
        <w:t>.</w:t>
      </w:r>
      <w:r>
        <w:rPr>
          <w:rFonts w:ascii="Times New Roman" w:hAnsi="Times New Roman"/>
          <w:sz w:val="24"/>
          <w:szCs w:val="24"/>
          <w:lang w:val="mk-MK"/>
        </w:rPr>
        <w:t xml:space="preserve"> </w:t>
      </w:r>
    </w:p>
    <w:p w:rsidR="00EF4B1F" w:rsidRDefault="00264142" w:rsidP="00EF4B1F">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Во рам</w:t>
      </w:r>
      <w:r w:rsidR="0077484E">
        <w:rPr>
          <w:rFonts w:ascii="Times New Roman" w:hAnsi="Times New Roman" w:cs="Times New Roman"/>
          <w:sz w:val="24"/>
          <w:szCs w:val="24"/>
          <w:lang w:val="mk-MK"/>
        </w:rPr>
        <w:t>ки</w:t>
      </w:r>
      <w:r w:rsidR="00820878">
        <w:rPr>
          <w:rFonts w:ascii="Times New Roman" w:hAnsi="Times New Roman" w:cs="Times New Roman"/>
          <w:sz w:val="24"/>
          <w:szCs w:val="24"/>
          <w:lang w:val="mk-MK"/>
        </w:rPr>
        <w:t xml:space="preserve"> на нашето училиште</w:t>
      </w:r>
      <w:r w:rsidRPr="00F32647">
        <w:rPr>
          <w:rFonts w:ascii="Times New Roman" w:hAnsi="Times New Roman" w:cs="Times New Roman"/>
          <w:sz w:val="24"/>
          <w:szCs w:val="24"/>
          <w:lang w:val="mk-MK"/>
        </w:rPr>
        <w:t xml:space="preserve"> функционира и нижото музичко училиште, </w:t>
      </w:r>
      <w:r w:rsidR="003B0BD7">
        <w:rPr>
          <w:rFonts w:ascii="Times New Roman" w:hAnsi="Times New Roman" w:cs="Times New Roman"/>
          <w:sz w:val="24"/>
          <w:szCs w:val="24"/>
          <w:lang w:val="mk-MK"/>
        </w:rPr>
        <w:t>со вкупно</w:t>
      </w:r>
      <w:r w:rsidR="002B725B">
        <w:rPr>
          <w:rFonts w:ascii="Times New Roman" w:hAnsi="Times New Roman" w:cs="Times New Roman"/>
          <w:sz w:val="24"/>
          <w:szCs w:val="24"/>
          <w:lang w:val="mk-MK"/>
        </w:rPr>
        <w:t xml:space="preserve"> </w:t>
      </w:r>
      <w:r w:rsidR="004323A0" w:rsidRPr="004323A0">
        <w:rPr>
          <w:rFonts w:ascii="Times New Roman" w:hAnsi="Times New Roman" w:cs="Times New Roman"/>
          <w:sz w:val="24"/>
          <w:szCs w:val="24"/>
          <w:lang w:val="mk-MK"/>
        </w:rPr>
        <w:t xml:space="preserve">40 </w:t>
      </w:r>
      <w:r w:rsidR="00904F59" w:rsidRPr="004323A0">
        <w:rPr>
          <w:rFonts w:ascii="Times New Roman" w:hAnsi="Times New Roman" w:cs="Times New Roman"/>
          <w:sz w:val="24"/>
          <w:szCs w:val="24"/>
          <w:lang w:val="mk-MK"/>
        </w:rPr>
        <w:t>ученика</w:t>
      </w:r>
      <w:r w:rsidR="00904F59">
        <w:rPr>
          <w:rFonts w:ascii="Times New Roman" w:hAnsi="Times New Roman" w:cs="Times New Roman"/>
          <w:sz w:val="24"/>
          <w:szCs w:val="24"/>
          <w:lang w:val="mk-MK"/>
        </w:rPr>
        <w:t xml:space="preserve"> </w:t>
      </w:r>
      <w:r w:rsidR="000965B5">
        <w:rPr>
          <w:rFonts w:ascii="Times New Roman" w:hAnsi="Times New Roman" w:cs="Times New Roman"/>
          <w:sz w:val="24"/>
          <w:szCs w:val="24"/>
          <w:lang w:val="mk-MK"/>
        </w:rPr>
        <w:t xml:space="preserve"> поделени во </w:t>
      </w:r>
      <w:r w:rsidRPr="00F32647">
        <w:rPr>
          <w:rFonts w:ascii="Times New Roman" w:hAnsi="Times New Roman" w:cs="Times New Roman"/>
          <w:sz w:val="24"/>
          <w:szCs w:val="24"/>
          <w:lang w:val="mk-MK"/>
        </w:rPr>
        <w:t xml:space="preserve"> две паралелки, каде што нашите ученици имаат можност да изучуваат неколку музички инструменти.</w:t>
      </w:r>
      <w:r w:rsidR="00EF4B1F" w:rsidRPr="00EF4B1F">
        <w:rPr>
          <w:rFonts w:ascii="Times New Roman" w:hAnsi="Times New Roman" w:cs="Times New Roman"/>
          <w:sz w:val="24"/>
          <w:szCs w:val="24"/>
        </w:rPr>
        <w:t xml:space="preserve"> </w:t>
      </w:r>
    </w:p>
    <w:p w:rsidR="006F2EF7" w:rsidRDefault="00EF4B1F" w:rsidP="00980719">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Состојбата со бројот на учениците на крајот на </w:t>
      </w:r>
      <w:r w:rsidRPr="00F32647">
        <w:rPr>
          <w:rFonts w:ascii="Times New Roman" w:hAnsi="Times New Roman" w:cs="Times New Roman"/>
          <w:sz w:val="24"/>
          <w:szCs w:val="24"/>
          <w:lang w:val="mk-MK"/>
        </w:rPr>
        <w:t xml:space="preserve">учебната година </w:t>
      </w:r>
      <w:r>
        <w:rPr>
          <w:rFonts w:ascii="Times New Roman" w:hAnsi="Times New Roman" w:cs="Times New Roman"/>
          <w:sz w:val="24"/>
          <w:szCs w:val="24"/>
        </w:rPr>
        <w:t>според етничката</w:t>
      </w:r>
      <w:r>
        <w:rPr>
          <w:rFonts w:ascii="Times New Roman" w:hAnsi="Times New Roman" w:cs="Times New Roman"/>
          <w:sz w:val="24"/>
          <w:szCs w:val="24"/>
          <w:lang w:val="mk-MK"/>
        </w:rPr>
        <w:t xml:space="preserve"> </w:t>
      </w:r>
      <w:r>
        <w:rPr>
          <w:rFonts w:ascii="Times New Roman" w:hAnsi="Times New Roman" w:cs="Times New Roman"/>
          <w:sz w:val="24"/>
          <w:szCs w:val="24"/>
        </w:rPr>
        <w:t>и</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родовата структура е следната</w:t>
      </w:r>
      <w:r w:rsidRPr="00F32647">
        <w:rPr>
          <w:rFonts w:ascii="Times New Roman" w:hAnsi="Times New Roman" w:cs="Times New Roman"/>
          <w:sz w:val="32"/>
          <w:szCs w:val="32"/>
        </w:rPr>
        <w:t>:</w:t>
      </w:r>
      <w:r w:rsidR="006B4C8B">
        <w:rPr>
          <w:rFonts w:ascii="Times New Roman" w:hAnsi="Times New Roman" w:cs="Times New Roman"/>
          <w:sz w:val="24"/>
          <w:szCs w:val="24"/>
        </w:rPr>
        <w:tab/>
      </w:r>
      <w:r w:rsidR="006B4C8B">
        <w:rPr>
          <w:rFonts w:ascii="Times New Roman" w:hAnsi="Times New Roman" w:cs="Times New Roman"/>
          <w:sz w:val="24"/>
          <w:szCs w:val="24"/>
        </w:rPr>
        <w:tab/>
      </w:r>
    </w:p>
    <w:p w:rsidR="00092B3D" w:rsidRPr="00EF4B1F" w:rsidRDefault="00EF4B1F" w:rsidP="00980719">
      <w:pPr>
        <w:ind w:firstLine="708"/>
        <w:jc w:val="both"/>
        <w:rPr>
          <w:rFonts w:ascii="Times New Roman" w:hAnsi="Times New Roman"/>
          <w:sz w:val="24"/>
          <w:szCs w:val="24"/>
        </w:rPr>
      </w:pPr>
      <w:r>
        <w:rPr>
          <w:rFonts w:ascii="Times New Roman" w:hAnsi="Times New Roman" w:cs="Times New Roman"/>
          <w:sz w:val="24"/>
          <w:szCs w:val="24"/>
          <w:lang w:val="mk-MK"/>
        </w:rPr>
        <w:t xml:space="preserve">                 </w:t>
      </w:r>
    </w:p>
    <w:p w:rsidR="006B4C8B" w:rsidRDefault="004C2960" w:rsidP="004C2960">
      <w:pP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t xml:space="preserve">Табела бр.1 Бројна состојба </w:t>
      </w:r>
      <w:r w:rsidR="00F97E76"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p w:rsidR="00F86010" w:rsidRPr="00F86010" w:rsidRDefault="00F86010" w:rsidP="004C2960">
      <w:pPr>
        <w:rPr>
          <w:rFonts w:ascii="Times New Roman" w:hAnsi="Times New Roman" w:cs="Times New Roman"/>
          <w:b/>
          <w:sz w:val="24"/>
          <w:szCs w:val="24"/>
          <w:u w:val="single"/>
          <w:lang w:val="mk-MK"/>
        </w:rPr>
      </w:pPr>
    </w:p>
    <w:tbl>
      <w:tblPr>
        <w:tblW w:w="10062" w:type="dxa"/>
        <w:tblInd w:w="-252" w:type="dxa"/>
        <w:tblLayout w:type="fixed"/>
        <w:tblLook w:val="0000"/>
      </w:tblPr>
      <w:tblGrid>
        <w:gridCol w:w="1890"/>
        <w:gridCol w:w="630"/>
        <w:gridCol w:w="810"/>
        <w:gridCol w:w="810"/>
        <w:gridCol w:w="720"/>
        <w:gridCol w:w="540"/>
        <w:gridCol w:w="540"/>
        <w:gridCol w:w="540"/>
        <w:gridCol w:w="540"/>
        <w:gridCol w:w="540"/>
        <w:gridCol w:w="540"/>
        <w:gridCol w:w="540"/>
        <w:gridCol w:w="450"/>
        <w:gridCol w:w="972"/>
      </w:tblGrid>
      <w:tr w:rsidR="00ED4D7C" w:rsidRPr="00AD536B" w:rsidTr="00612E10">
        <w:trPr>
          <w:cantSplit/>
          <w:trHeight w:hRule="exact" w:val="260"/>
        </w:trPr>
        <w:tc>
          <w:tcPr>
            <w:tcW w:w="189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ED4D7C" w:rsidP="004447C0">
            <w:pPr>
              <w:snapToGrid w:val="0"/>
              <w:ind w:left="113" w:right="113"/>
              <w:jc w:val="center"/>
              <w:rPr>
                <w:rFonts w:ascii="Times New Roman" w:hAnsi="Times New Roman" w:cs="Times New Roman"/>
                <w:b/>
                <w:bCs/>
                <w:color w:val="000000"/>
              </w:rPr>
            </w:pPr>
            <w:r w:rsidRPr="00AD536B">
              <w:rPr>
                <w:rFonts w:ascii="Times New Roman" w:hAnsi="Times New Roman" w:cs="Times New Roman"/>
                <w:b/>
                <w:bCs/>
                <w:color w:val="000000"/>
              </w:rPr>
              <w:t>Одд.</w:t>
            </w:r>
          </w:p>
        </w:tc>
        <w:tc>
          <w:tcPr>
            <w:tcW w:w="63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9B1724" w:rsidP="004447C0">
            <w:pPr>
              <w:snapToGrid w:val="0"/>
              <w:ind w:left="113" w:right="113"/>
              <w:jc w:val="center"/>
              <w:rPr>
                <w:rFonts w:ascii="Times New Roman" w:hAnsi="Times New Roman" w:cs="Times New Roman"/>
                <w:b/>
                <w:bCs/>
                <w:color w:val="000000"/>
                <w:lang w:val="mk-MK"/>
              </w:rPr>
            </w:pPr>
            <w:r w:rsidRPr="00AD536B">
              <w:rPr>
                <w:rFonts w:ascii="Times New Roman" w:hAnsi="Times New Roman" w:cs="Times New Roman"/>
                <w:b/>
                <w:bCs/>
                <w:color w:val="000000"/>
              </w:rPr>
              <w:t xml:space="preserve">Бр. </w:t>
            </w:r>
            <w:r w:rsidR="004447C0" w:rsidRPr="00AD536B">
              <w:rPr>
                <w:rFonts w:ascii="Times New Roman" w:hAnsi="Times New Roman" w:cs="Times New Roman"/>
                <w:b/>
                <w:bCs/>
                <w:color w:val="000000"/>
                <w:lang w:val="mk-MK"/>
              </w:rPr>
              <w:t>паралелки</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ED4D7C" w:rsidP="004447C0">
            <w:pPr>
              <w:snapToGrid w:val="0"/>
              <w:ind w:left="113" w:right="113"/>
              <w:jc w:val="center"/>
              <w:rPr>
                <w:rFonts w:ascii="Times New Roman" w:hAnsi="Times New Roman" w:cs="Times New Roman"/>
                <w:b/>
                <w:bCs/>
                <w:color w:val="000000"/>
              </w:rPr>
            </w:pPr>
            <w:r w:rsidRPr="00AD536B">
              <w:rPr>
                <w:rFonts w:ascii="Times New Roman" w:hAnsi="Times New Roman" w:cs="Times New Roman"/>
                <w:b/>
                <w:bCs/>
                <w:color w:val="000000"/>
              </w:rPr>
              <w:t>Бр. на ученици</w:t>
            </w:r>
          </w:p>
        </w:tc>
        <w:tc>
          <w:tcPr>
            <w:tcW w:w="5760" w:type="dxa"/>
            <w:gridSpan w:val="10"/>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Етничка и родова структура на учениците</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AD536B" w:rsidRDefault="00ED4D7C" w:rsidP="00ED4D7C">
            <w:pPr>
              <w:snapToGrid w:val="0"/>
              <w:jc w:val="center"/>
              <w:rPr>
                <w:rFonts w:ascii="Times New Roman" w:hAnsi="Times New Roman" w:cs="Times New Roman"/>
                <w:b/>
                <w:bCs/>
                <w:color w:val="000000"/>
              </w:rPr>
            </w:pPr>
          </w:p>
        </w:tc>
      </w:tr>
      <w:tr w:rsidR="00ED4D7C" w:rsidRPr="00AD536B" w:rsidTr="00612E10">
        <w:trPr>
          <w:cantSplit/>
          <w:trHeight w:hRule="exact" w:val="442"/>
        </w:trPr>
        <w:tc>
          <w:tcPr>
            <w:tcW w:w="189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jc w:val="center"/>
              <w:rPr>
                <w:rFonts w:ascii="Times New Roman" w:hAnsi="Times New Roman" w:cs="Times New Roman"/>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153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Македонци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52560E" w:rsidP="0081748E">
            <w:pPr>
              <w:snapToGrid w:val="0"/>
              <w:jc w:val="center"/>
              <w:rPr>
                <w:rFonts w:ascii="Times New Roman" w:hAnsi="Times New Roman" w:cs="Times New Roman"/>
                <w:b/>
                <w:bCs/>
                <w:color w:val="000000"/>
                <w:lang w:val="mk-MK"/>
              </w:rPr>
            </w:pPr>
            <w:r w:rsidRPr="00AD536B">
              <w:rPr>
                <w:rFonts w:ascii="Times New Roman" w:hAnsi="Times New Roman" w:cs="Times New Roman"/>
                <w:b/>
                <w:bCs/>
                <w:color w:val="000000"/>
                <w:lang w:val="mk-MK"/>
              </w:rPr>
              <w:t>Срби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Роми</w:t>
            </w:r>
          </w:p>
        </w:tc>
        <w:tc>
          <w:tcPr>
            <w:tcW w:w="990" w:type="dxa"/>
            <w:gridSpan w:val="2"/>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422CFE"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lang w:val="mk-MK"/>
              </w:rPr>
              <w:t>Д</w:t>
            </w:r>
            <w:r w:rsidR="00ED4D7C" w:rsidRPr="00AD536B">
              <w:rPr>
                <w:rFonts w:ascii="Times New Roman" w:hAnsi="Times New Roman" w:cs="Times New Roman"/>
                <w:b/>
                <w:bCs/>
                <w:color w:val="000000"/>
              </w:rPr>
              <w:t>руги</w:t>
            </w:r>
          </w:p>
        </w:tc>
        <w:tc>
          <w:tcPr>
            <w:tcW w:w="972" w:type="dxa"/>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422CFE" w:rsidP="00422CFE">
            <w:pPr>
              <w:snapToGrid w:val="0"/>
              <w:rPr>
                <w:rFonts w:ascii="Times New Roman" w:hAnsi="Times New Roman" w:cs="Times New Roman"/>
                <w:b/>
                <w:bCs/>
                <w:color w:val="000000"/>
                <w:lang w:val="mk-MK"/>
              </w:rPr>
            </w:pPr>
            <w:r w:rsidRPr="00AD536B">
              <w:rPr>
                <w:rFonts w:ascii="Times New Roman" w:hAnsi="Times New Roman" w:cs="Times New Roman"/>
                <w:b/>
                <w:bCs/>
                <w:color w:val="000000"/>
                <w:lang w:val="mk-MK"/>
              </w:rPr>
              <w:t>В</w:t>
            </w:r>
            <w:r w:rsidR="00ED4D7C" w:rsidRPr="00AD536B">
              <w:rPr>
                <w:rFonts w:ascii="Times New Roman" w:hAnsi="Times New Roman" w:cs="Times New Roman"/>
                <w:b/>
                <w:bCs/>
                <w:color w:val="000000"/>
                <w:lang w:val="mk-MK"/>
              </w:rPr>
              <w:t>купн</w:t>
            </w:r>
            <w:r w:rsidRPr="00AD536B">
              <w:rPr>
                <w:rFonts w:ascii="Times New Roman" w:hAnsi="Times New Roman" w:cs="Times New Roman"/>
                <w:b/>
                <w:bCs/>
                <w:color w:val="000000"/>
                <w:lang w:val="mk-MK"/>
              </w:rPr>
              <w:t>о</w:t>
            </w:r>
          </w:p>
        </w:tc>
      </w:tr>
      <w:tr w:rsidR="00A3351D" w:rsidRPr="00AD536B" w:rsidTr="00980719">
        <w:trPr>
          <w:cantSplit/>
          <w:trHeight w:val="323"/>
        </w:trPr>
        <w:tc>
          <w:tcPr>
            <w:tcW w:w="189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jc w:val="center"/>
              <w:rPr>
                <w:rFonts w:ascii="Times New Roman" w:hAnsi="Times New Roman" w:cs="Times New Roman"/>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72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450" w:type="dxa"/>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AD536B" w:rsidRDefault="00ED4D7C" w:rsidP="00ED4D7C">
            <w:pPr>
              <w:snapToGrid w:val="0"/>
              <w:jc w:val="center"/>
              <w:rPr>
                <w:rFonts w:ascii="Times New Roman" w:hAnsi="Times New Roman" w:cs="Times New Roman"/>
                <w:b/>
                <w:bCs/>
                <w:color w:val="000000"/>
              </w:rPr>
            </w:pPr>
          </w:p>
        </w:tc>
      </w:tr>
      <w:tr w:rsidR="00483160" w:rsidRPr="00AD536B" w:rsidTr="00980719">
        <w:trPr>
          <w:trHeight w:val="113"/>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w:t>
            </w:r>
          </w:p>
        </w:tc>
        <w:tc>
          <w:tcPr>
            <w:tcW w:w="63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line="360" w:lineRule="auto"/>
              <w:jc w:val="center"/>
              <w:rPr>
                <w:rFonts w:ascii="Times New Roman" w:hAnsi="Times New Roman" w:cs="Times New Roman"/>
                <w:color w:val="000000"/>
              </w:rPr>
            </w:pPr>
            <w:r w:rsidRPr="00AD536B">
              <w:rPr>
                <w:rFonts w:ascii="Times New Roman" w:hAnsi="Times New Roman" w:cs="Times New Roman"/>
                <w:color w:val="000000"/>
              </w:rPr>
              <w:t>1</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pacing w:after="0"/>
              <w:jc w:val="center"/>
              <w:rPr>
                <w:rFonts w:ascii="Times New Roman" w:hAnsi="Times New Roman" w:cs="Times New Roman"/>
                <w:lang w:val="mk-MK"/>
              </w:rPr>
            </w:pPr>
            <w:r w:rsidRPr="00AD536B">
              <w:rPr>
                <w:rFonts w:ascii="Times New Roman" w:hAnsi="Times New Roman" w:cs="Times New Roman"/>
                <w:lang w:val="mk-MK"/>
              </w:rPr>
              <w:t>21</w:t>
            </w:r>
          </w:p>
        </w:tc>
        <w:tc>
          <w:tcPr>
            <w:tcW w:w="810" w:type="dxa"/>
            <w:tcBorders>
              <w:top w:val="single" w:sz="4" w:space="0" w:color="000000"/>
              <w:left w:val="single" w:sz="4" w:space="0" w:color="000000"/>
              <w:bottom w:val="single" w:sz="4" w:space="0" w:color="000000"/>
            </w:tcBorders>
            <w:shd w:val="clear" w:color="auto" w:fill="D8D8D8"/>
          </w:tcPr>
          <w:p w:rsidR="00483160" w:rsidRPr="009A20C9" w:rsidRDefault="009A20C9" w:rsidP="004F13C1">
            <w:pPr>
              <w:snapToGrid w:val="0"/>
              <w:spacing w:after="0"/>
              <w:jc w:val="center"/>
              <w:rPr>
                <w:rFonts w:ascii="Times New Roman" w:hAnsi="Times New Roman" w:cs="Times New Roman"/>
                <w:bCs/>
              </w:rPr>
            </w:pPr>
            <w:r>
              <w:rPr>
                <w:rFonts w:ascii="Times New Roman" w:hAnsi="Times New Roman" w:cs="Times New Roman"/>
                <w:bCs/>
              </w:rPr>
              <w:t>6</w:t>
            </w:r>
          </w:p>
        </w:tc>
        <w:tc>
          <w:tcPr>
            <w:tcW w:w="720" w:type="dxa"/>
            <w:tcBorders>
              <w:top w:val="single" w:sz="4" w:space="0" w:color="000000"/>
              <w:left w:val="single" w:sz="4" w:space="0" w:color="000000"/>
              <w:bottom w:val="single" w:sz="4" w:space="0" w:color="000000"/>
            </w:tcBorders>
            <w:shd w:val="clear" w:color="auto" w:fill="D8D8D8"/>
          </w:tcPr>
          <w:p w:rsidR="00483160" w:rsidRPr="009A20C9" w:rsidRDefault="00483160" w:rsidP="004F13C1">
            <w:pPr>
              <w:snapToGrid w:val="0"/>
              <w:spacing w:after="0"/>
              <w:jc w:val="center"/>
              <w:rPr>
                <w:rFonts w:ascii="Times New Roman" w:hAnsi="Times New Roman" w:cs="Times New Roman"/>
                <w:bCs/>
              </w:rPr>
            </w:pPr>
            <w:r w:rsidRPr="00AD536B">
              <w:rPr>
                <w:rFonts w:ascii="Times New Roman" w:hAnsi="Times New Roman" w:cs="Times New Roman"/>
                <w:bCs/>
                <w:lang w:val="mk-MK"/>
              </w:rPr>
              <w:t>1</w:t>
            </w:r>
            <w:r w:rsidR="009A20C9">
              <w:rPr>
                <w:rFonts w:ascii="Times New Roman" w:hAnsi="Times New Roman" w:cs="Times New Roman"/>
                <w:bCs/>
              </w:rPr>
              <w:t>5</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AD536B" w:rsidRDefault="006F2EF7" w:rsidP="004F13C1">
            <w:pPr>
              <w:snapToGrid w:val="0"/>
              <w:spacing w:after="0"/>
              <w:jc w:val="center"/>
              <w:rPr>
                <w:rFonts w:ascii="Times New Roman" w:hAnsi="Times New Roman" w:cs="Times New Roman"/>
                <w:color w:val="000000"/>
                <w:lang w:val="mk-MK"/>
              </w:rPr>
            </w:pPr>
            <w:r>
              <w:rPr>
                <w:rFonts w:ascii="Times New Roman" w:hAnsi="Times New Roman" w:cs="Times New Roman"/>
                <w:color w:val="000000"/>
                <w:lang w:val="mk-MK"/>
              </w:rPr>
              <w:t>21</w:t>
            </w:r>
          </w:p>
        </w:tc>
      </w:tr>
      <w:tr w:rsidR="00483160" w:rsidRPr="00AD536B" w:rsidTr="00980719">
        <w:trPr>
          <w:trHeight w:val="113"/>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II</w:t>
            </w:r>
          </w:p>
        </w:tc>
        <w:tc>
          <w:tcPr>
            <w:tcW w:w="63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rPr>
              <w:t>2</w:t>
            </w:r>
          </w:p>
        </w:tc>
        <w:tc>
          <w:tcPr>
            <w:tcW w:w="810" w:type="dxa"/>
            <w:tcBorders>
              <w:top w:val="single" w:sz="4" w:space="0" w:color="000000"/>
              <w:left w:val="single" w:sz="4" w:space="0" w:color="000000"/>
              <w:bottom w:val="single" w:sz="4" w:space="0" w:color="000000"/>
            </w:tcBorders>
          </w:tcPr>
          <w:p w:rsidR="00483160" w:rsidRPr="009A20C9" w:rsidRDefault="009A20C9" w:rsidP="004F13C1">
            <w:pPr>
              <w:spacing w:after="0"/>
              <w:jc w:val="center"/>
              <w:rPr>
                <w:rFonts w:ascii="Times New Roman" w:hAnsi="Times New Roman" w:cs="Times New Roman"/>
              </w:rPr>
            </w:pPr>
            <w:r>
              <w:rPr>
                <w:rFonts w:ascii="Times New Roman" w:hAnsi="Times New Roman" w:cs="Times New Roman"/>
              </w:rPr>
              <w:t>30</w:t>
            </w:r>
          </w:p>
        </w:tc>
        <w:tc>
          <w:tcPr>
            <w:tcW w:w="81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Cs/>
              </w:rPr>
            </w:pPr>
            <w:r w:rsidRPr="00AD536B">
              <w:rPr>
                <w:rFonts w:ascii="Times New Roman" w:hAnsi="Times New Roman" w:cs="Times New Roman"/>
                <w:bCs/>
              </w:rPr>
              <w:t>14</w:t>
            </w:r>
          </w:p>
        </w:tc>
        <w:tc>
          <w:tcPr>
            <w:tcW w:w="720" w:type="dxa"/>
            <w:tcBorders>
              <w:top w:val="single" w:sz="4" w:space="0" w:color="000000"/>
              <w:left w:val="single" w:sz="4" w:space="0" w:color="000000"/>
              <w:bottom w:val="single" w:sz="4" w:space="0" w:color="000000"/>
            </w:tcBorders>
          </w:tcPr>
          <w:p w:rsidR="00483160" w:rsidRPr="009A20C9" w:rsidRDefault="00483160" w:rsidP="004F13C1">
            <w:pPr>
              <w:snapToGrid w:val="0"/>
              <w:spacing w:after="0"/>
              <w:jc w:val="center"/>
              <w:rPr>
                <w:rFonts w:ascii="Times New Roman" w:hAnsi="Times New Roman" w:cs="Times New Roman"/>
                <w:bCs/>
              </w:rPr>
            </w:pPr>
            <w:r w:rsidRPr="00AD536B">
              <w:rPr>
                <w:rFonts w:ascii="Times New Roman" w:hAnsi="Times New Roman" w:cs="Times New Roman"/>
                <w:bCs/>
              </w:rPr>
              <w:t>1</w:t>
            </w:r>
            <w:r w:rsidR="009A20C9">
              <w:rPr>
                <w:rFonts w:ascii="Times New Roman" w:hAnsi="Times New Roman" w:cs="Times New Roman"/>
                <w:bCs/>
              </w:rPr>
              <w:t>5</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r w:rsidRPr="00AD536B">
              <w:rPr>
                <w:rFonts w:ascii="Times New Roman" w:hAnsi="Times New Roman" w:cs="Times New Roman"/>
                <w:b/>
                <w:bCs/>
                <w:lang w:val="mk-MK"/>
              </w:rPr>
              <w:t>1</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483160" w:rsidP="004F13C1">
            <w:pPr>
              <w:snapToGrid w:val="0"/>
              <w:spacing w:after="0"/>
              <w:jc w:val="center"/>
              <w:rPr>
                <w:rFonts w:ascii="Times New Roman" w:hAnsi="Times New Roman" w:cs="Times New Roman"/>
                <w:b/>
                <w:bCs/>
                <w:lang w:val="mk-MK"/>
              </w:rPr>
            </w:pPr>
          </w:p>
        </w:tc>
        <w:tc>
          <w:tcPr>
            <w:tcW w:w="972" w:type="dxa"/>
            <w:tcBorders>
              <w:top w:val="single" w:sz="4" w:space="0" w:color="000000"/>
              <w:left w:val="single" w:sz="4" w:space="0" w:color="auto"/>
              <w:bottom w:val="single" w:sz="4" w:space="0" w:color="000000"/>
              <w:right w:val="single" w:sz="4" w:space="0" w:color="000000"/>
            </w:tcBorders>
          </w:tcPr>
          <w:p w:rsidR="00483160" w:rsidRPr="009A20C9" w:rsidRDefault="009A20C9" w:rsidP="004F13C1">
            <w:pPr>
              <w:snapToGrid w:val="0"/>
              <w:spacing w:after="0"/>
              <w:jc w:val="center"/>
              <w:rPr>
                <w:rFonts w:ascii="Times New Roman" w:hAnsi="Times New Roman" w:cs="Times New Roman"/>
              </w:rPr>
            </w:pPr>
            <w:r>
              <w:rPr>
                <w:rFonts w:ascii="Times New Roman" w:hAnsi="Times New Roman" w:cs="Times New Roman"/>
              </w:rPr>
              <w:t>30</w:t>
            </w: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III</w:t>
            </w:r>
          </w:p>
        </w:tc>
        <w:tc>
          <w:tcPr>
            <w:tcW w:w="63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1</w:t>
            </w:r>
          </w:p>
        </w:tc>
        <w:tc>
          <w:tcPr>
            <w:tcW w:w="810" w:type="dxa"/>
            <w:tcBorders>
              <w:top w:val="single" w:sz="4" w:space="0" w:color="000000"/>
              <w:left w:val="single" w:sz="4" w:space="0" w:color="000000"/>
              <w:bottom w:val="single" w:sz="4" w:space="0" w:color="000000"/>
            </w:tcBorders>
            <w:shd w:val="clear" w:color="auto" w:fill="D8D8D8"/>
          </w:tcPr>
          <w:p w:rsidR="00483160" w:rsidRPr="009A20C9" w:rsidRDefault="00EA3B9D" w:rsidP="004F13C1">
            <w:pPr>
              <w:spacing w:after="0"/>
              <w:jc w:val="center"/>
              <w:rPr>
                <w:rFonts w:ascii="Times New Roman" w:hAnsi="Times New Roman" w:cs="Times New Roman"/>
              </w:rPr>
            </w:pPr>
            <w:r w:rsidRPr="00AD536B">
              <w:rPr>
                <w:rFonts w:ascii="Times New Roman" w:hAnsi="Times New Roman" w:cs="Times New Roman"/>
              </w:rPr>
              <w:t>2</w:t>
            </w:r>
            <w:r w:rsidR="009A20C9">
              <w:rPr>
                <w:rFonts w:ascii="Times New Roman" w:hAnsi="Times New Roman" w:cs="Times New Roman"/>
              </w:rPr>
              <w:t>0</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EA3B9D" w:rsidP="004F13C1">
            <w:pPr>
              <w:snapToGrid w:val="0"/>
              <w:spacing w:after="0"/>
              <w:jc w:val="center"/>
              <w:rPr>
                <w:rFonts w:ascii="Times New Roman" w:hAnsi="Times New Roman" w:cs="Times New Roman"/>
                <w:bCs/>
                <w:lang w:val="mk-MK"/>
              </w:rPr>
            </w:pPr>
            <w:r w:rsidRPr="00AD536B">
              <w:rPr>
                <w:rFonts w:ascii="Times New Roman" w:hAnsi="Times New Roman" w:cs="Times New Roman"/>
                <w:bCs/>
              </w:rPr>
              <w:t>1</w:t>
            </w:r>
            <w:r w:rsidRPr="00AD536B">
              <w:rPr>
                <w:rFonts w:ascii="Times New Roman" w:hAnsi="Times New Roman" w:cs="Times New Roman"/>
                <w:bCs/>
                <w:lang w:val="mk-MK"/>
              </w:rPr>
              <w:t>3</w:t>
            </w:r>
          </w:p>
        </w:tc>
        <w:tc>
          <w:tcPr>
            <w:tcW w:w="720" w:type="dxa"/>
            <w:tcBorders>
              <w:top w:val="single" w:sz="4" w:space="0" w:color="000000"/>
              <w:left w:val="single" w:sz="4" w:space="0" w:color="000000"/>
              <w:bottom w:val="single" w:sz="4" w:space="0" w:color="000000"/>
            </w:tcBorders>
            <w:shd w:val="clear" w:color="auto" w:fill="D8D8D8"/>
          </w:tcPr>
          <w:p w:rsidR="00483160" w:rsidRPr="00AD536B" w:rsidRDefault="009A20C9" w:rsidP="004F13C1">
            <w:pPr>
              <w:snapToGrid w:val="0"/>
              <w:spacing w:after="0"/>
              <w:jc w:val="center"/>
              <w:rPr>
                <w:rFonts w:ascii="Times New Roman" w:hAnsi="Times New Roman" w:cs="Times New Roman"/>
                <w:bCs/>
              </w:rPr>
            </w:pPr>
            <w:r>
              <w:rPr>
                <w:rFonts w:ascii="Times New Roman" w:hAnsi="Times New Roman" w:cs="Times New Roman"/>
                <w:bCs/>
              </w:rPr>
              <w:t>7</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9A20C9" w:rsidRDefault="006F2EF7" w:rsidP="004F13C1">
            <w:pPr>
              <w:snapToGrid w:val="0"/>
              <w:spacing w:after="0"/>
              <w:jc w:val="center"/>
              <w:rPr>
                <w:rFonts w:ascii="Times New Roman" w:hAnsi="Times New Roman" w:cs="Times New Roman"/>
              </w:rPr>
            </w:pPr>
            <w:r>
              <w:rPr>
                <w:rFonts w:ascii="Times New Roman" w:hAnsi="Times New Roman" w:cs="Times New Roman"/>
                <w:lang w:val="mk-MK"/>
              </w:rPr>
              <w:t>2</w:t>
            </w:r>
            <w:r w:rsidR="009A20C9">
              <w:rPr>
                <w:rFonts w:ascii="Times New Roman" w:hAnsi="Times New Roman" w:cs="Times New Roman"/>
              </w:rPr>
              <w:t>0</w:t>
            </w:r>
          </w:p>
        </w:tc>
      </w:tr>
      <w:tr w:rsidR="00483160"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IV</w:t>
            </w:r>
          </w:p>
        </w:tc>
        <w:tc>
          <w:tcPr>
            <w:tcW w:w="63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1</w:t>
            </w:r>
          </w:p>
        </w:tc>
        <w:tc>
          <w:tcPr>
            <w:tcW w:w="81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18</w:t>
            </w:r>
          </w:p>
        </w:tc>
        <w:tc>
          <w:tcPr>
            <w:tcW w:w="81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7</w:t>
            </w:r>
          </w:p>
        </w:tc>
        <w:tc>
          <w:tcPr>
            <w:tcW w:w="72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11</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rPr>
                <w:rFonts w:ascii="Times New Roman" w:hAnsi="Times New Roman" w:cs="Times New Roman"/>
                <w:lang w:val="mk-MK"/>
              </w:rPr>
            </w:pP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483160" w:rsidP="004F13C1">
            <w:pPr>
              <w:snapToGrid w:val="0"/>
              <w:spacing w:after="0"/>
              <w:jc w:val="center"/>
              <w:rPr>
                <w:rFonts w:ascii="Times New Roman" w:hAnsi="Times New Roman" w:cs="Times New Roman"/>
                <w:lang w:val="mk-MK"/>
              </w:rPr>
            </w:pPr>
          </w:p>
        </w:tc>
        <w:tc>
          <w:tcPr>
            <w:tcW w:w="972" w:type="dxa"/>
            <w:tcBorders>
              <w:top w:val="single" w:sz="4" w:space="0" w:color="000000"/>
              <w:left w:val="single" w:sz="4" w:space="0" w:color="auto"/>
              <w:bottom w:val="single" w:sz="4" w:space="0" w:color="000000"/>
              <w:right w:val="single" w:sz="4" w:space="0" w:color="000000"/>
            </w:tcBorders>
          </w:tcPr>
          <w:p w:rsidR="00483160" w:rsidRPr="00AD536B" w:rsidRDefault="006F2EF7" w:rsidP="004F13C1">
            <w:pPr>
              <w:snapToGrid w:val="0"/>
              <w:spacing w:after="0"/>
              <w:jc w:val="center"/>
              <w:rPr>
                <w:rFonts w:ascii="Times New Roman" w:hAnsi="Times New Roman" w:cs="Times New Roman"/>
                <w:lang w:val="mk-MK"/>
              </w:rPr>
            </w:pPr>
            <w:r>
              <w:rPr>
                <w:rFonts w:ascii="Times New Roman" w:hAnsi="Times New Roman" w:cs="Times New Roman"/>
                <w:lang w:val="mk-MK"/>
              </w:rPr>
              <w:t>18</w:t>
            </w: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V</w:t>
            </w:r>
          </w:p>
        </w:tc>
        <w:tc>
          <w:tcPr>
            <w:tcW w:w="63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27</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12</w:t>
            </w:r>
          </w:p>
        </w:tc>
        <w:tc>
          <w:tcPr>
            <w:tcW w:w="72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12</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ind w:right="-250" w:firstLine="175"/>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ind w:right="-250" w:firstLine="175"/>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r w:rsidRPr="00AD536B">
              <w:rPr>
                <w:rFonts w:ascii="Times New Roman" w:hAnsi="Times New Roman" w:cs="Times New Roman"/>
              </w:rPr>
              <w:t xml:space="preserve">  1</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r w:rsidRPr="00AD536B">
              <w:rPr>
                <w:rFonts w:ascii="Times New Roman" w:hAnsi="Times New Roman" w:cs="Times New Roman"/>
              </w:rPr>
              <w:t>1</w:t>
            </w: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AD536B" w:rsidRDefault="00483160" w:rsidP="004F13C1">
            <w:pPr>
              <w:snapToGrid w:val="0"/>
              <w:spacing w:after="0"/>
              <w:jc w:val="center"/>
              <w:rPr>
                <w:rFonts w:ascii="Times New Roman" w:hAnsi="Times New Roman" w:cs="Times New Roman"/>
              </w:rPr>
            </w:pPr>
            <w:r w:rsidRPr="00AD536B">
              <w:rPr>
                <w:rFonts w:ascii="Times New Roman" w:hAnsi="Times New Roman" w:cs="Times New Roman"/>
              </w:rPr>
              <w:t>1</w:t>
            </w: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AD536B" w:rsidRDefault="006F2EF7" w:rsidP="004F13C1">
            <w:pPr>
              <w:snapToGrid w:val="0"/>
              <w:spacing w:after="0"/>
              <w:jc w:val="center"/>
              <w:rPr>
                <w:rFonts w:ascii="Times New Roman" w:hAnsi="Times New Roman" w:cs="Times New Roman"/>
                <w:lang w:val="mk-MK"/>
              </w:rPr>
            </w:pPr>
            <w:r>
              <w:rPr>
                <w:rFonts w:ascii="Times New Roman" w:hAnsi="Times New Roman" w:cs="Times New Roman"/>
                <w:lang w:val="mk-MK"/>
              </w:rPr>
              <w:t>27</w:t>
            </w: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 - V</w:t>
            </w:r>
          </w:p>
        </w:tc>
        <w:tc>
          <w:tcPr>
            <w:tcW w:w="63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7</w:t>
            </w:r>
          </w:p>
        </w:tc>
        <w:tc>
          <w:tcPr>
            <w:tcW w:w="81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lang w:val="mk-MK"/>
              </w:rPr>
            </w:pPr>
            <w:r w:rsidRPr="00AD536B">
              <w:rPr>
                <w:rFonts w:ascii="Times New Roman" w:hAnsi="Times New Roman" w:cs="Times New Roman"/>
                <w:b/>
              </w:rPr>
              <w:t>11</w:t>
            </w:r>
            <w:r w:rsidR="00793A58">
              <w:rPr>
                <w:rFonts w:ascii="Times New Roman" w:hAnsi="Times New Roman" w:cs="Times New Roman"/>
                <w:b/>
                <w:lang w:val="mk-MK"/>
              </w:rPr>
              <w:t>6</w:t>
            </w:r>
          </w:p>
        </w:tc>
        <w:tc>
          <w:tcPr>
            <w:tcW w:w="810" w:type="dxa"/>
            <w:tcBorders>
              <w:top w:val="single" w:sz="4" w:space="0" w:color="000000"/>
              <w:left w:val="single" w:sz="4" w:space="0" w:color="000000"/>
              <w:bottom w:val="single" w:sz="4" w:space="0" w:color="000000"/>
            </w:tcBorders>
          </w:tcPr>
          <w:p w:rsidR="00483160" w:rsidRPr="009A20C9" w:rsidRDefault="00483160" w:rsidP="004F13C1">
            <w:pPr>
              <w:snapToGrid w:val="0"/>
              <w:spacing w:after="0"/>
              <w:jc w:val="center"/>
              <w:rPr>
                <w:rFonts w:ascii="Times New Roman" w:hAnsi="Times New Roman" w:cs="Times New Roman"/>
                <w:b/>
              </w:rPr>
            </w:pPr>
            <w:r w:rsidRPr="00AD536B">
              <w:rPr>
                <w:rFonts w:ascii="Times New Roman" w:hAnsi="Times New Roman" w:cs="Times New Roman"/>
                <w:b/>
              </w:rPr>
              <w:t>5</w:t>
            </w:r>
            <w:r w:rsidR="009A20C9">
              <w:rPr>
                <w:rFonts w:ascii="Times New Roman" w:hAnsi="Times New Roman" w:cs="Times New Roman"/>
                <w:b/>
              </w:rPr>
              <w:t>2</w:t>
            </w:r>
          </w:p>
        </w:tc>
        <w:tc>
          <w:tcPr>
            <w:tcW w:w="720" w:type="dxa"/>
            <w:tcBorders>
              <w:top w:val="single" w:sz="4" w:space="0" w:color="000000"/>
              <w:left w:val="single" w:sz="4" w:space="0" w:color="000000"/>
              <w:bottom w:val="single" w:sz="4" w:space="0" w:color="000000"/>
            </w:tcBorders>
          </w:tcPr>
          <w:p w:rsidR="00483160" w:rsidRPr="009A20C9" w:rsidRDefault="009A20C9" w:rsidP="004F13C1">
            <w:pPr>
              <w:snapToGrid w:val="0"/>
              <w:spacing w:after="0"/>
              <w:jc w:val="center"/>
              <w:rPr>
                <w:rFonts w:ascii="Times New Roman" w:hAnsi="Times New Roman" w:cs="Times New Roman"/>
                <w:b/>
              </w:rPr>
            </w:pPr>
            <w:r>
              <w:rPr>
                <w:rFonts w:ascii="Times New Roman" w:hAnsi="Times New Roman" w:cs="Times New Roman"/>
                <w:b/>
              </w:rPr>
              <w:t>60</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r w:rsidRPr="00AD536B">
              <w:rPr>
                <w:rFonts w:ascii="Times New Roman" w:hAnsi="Times New Roman" w:cs="Times New Roman"/>
                <w:b/>
              </w:rPr>
              <w:t>2</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r w:rsidRPr="00AD536B">
              <w:rPr>
                <w:rFonts w:ascii="Times New Roman" w:hAnsi="Times New Roman" w:cs="Times New Roman"/>
                <w:b/>
              </w:rPr>
              <w:t>1</w:t>
            </w: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483160" w:rsidP="004F13C1">
            <w:pPr>
              <w:snapToGrid w:val="0"/>
              <w:spacing w:after="0"/>
              <w:jc w:val="center"/>
              <w:rPr>
                <w:rFonts w:ascii="Times New Roman" w:hAnsi="Times New Roman" w:cs="Times New Roman"/>
                <w:b/>
              </w:rPr>
            </w:pPr>
            <w:r w:rsidRPr="00AD536B">
              <w:rPr>
                <w:rFonts w:ascii="Times New Roman" w:hAnsi="Times New Roman" w:cs="Times New Roman"/>
                <w:b/>
              </w:rPr>
              <w:t>1</w:t>
            </w:r>
          </w:p>
        </w:tc>
        <w:tc>
          <w:tcPr>
            <w:tcW w:w="972" w:type="dxa"/>
            <w:tcBorders>
              <w:top w:val="single" w:sz="4" w:space="0" w:color="000000"/>
              <w:left w:val="single" w:sz="4" w:space="0" w:color="auto"/>
              <w:bottom w:val="single" w:sz="4" w:space="0" w:color="000000"/>
              <w:right w:val="single" w:sz="4" w:space="0" w:color="000000"/>
            </w:tcBorders>
          </w:tcPr>
          <w:p w:rsidR="00483160" w:rsidRPr="00AD536B"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116</w:t>
            </w:r>
          </w:p>
        </w:tc>
      </w:tr>
      <w:tr w:rsidR="00EA3B9D"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lang w:val="mk-MK"/>
              </w:rPr>
            </w:pPr>
            <w:r w:rsidRPr="00AD536B">
              <w:rPr>
                <w:rFonts w:ascii="Times New Roman" w:hAnsi="Times New Roman" w:cs="Times New Roman"/>
              </w:rPr>
              <w:t>3</w:t>
            </w:r>
            <w:r w:rsidRPr="00AD536B">
              <w:rPr>
                <w:rFonts w:ascii="Times New Roman" w:hAnsi="Times New Roman" w:cs="Times New Roman"/>
                <w:lang w:val="mk-MK"/>
              </w:rPr>
              <w:t>4</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r w:rsidR="009A20C9">
              <w:rPr>
                <w:rFonts w:ascii="Times New Roman" w:hAnsi="Times New Roman" w:cs="Times New Roman"/>
              </w:rPr>
              <w:t>6</w:t>
            </w:r>
          </w:p>
        </w:tc>
        <w:tc>
          <w:tcPr>
            <w:tcW w:w="72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r w:rsidR="009A20C9">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3</w:t>
            </w:r>
          </w:p>
        </w:tc>
        <w:tc>
          <w:tcPr>
            <w:tcW w:w="540" w:type="dxa"/>
            <w:tcBorders>
              <w:top w:val="single" w:sz="4" w:space="0" w:color="000000"/>
              <w:left w:val="single" w:sz="4" w:space="0" w:color="000000"/>
              <w:bottom w:val="single" w:sz="4" w:space="0" w:color="000000"/>
            </w:tcBorders>
            <w:shd w:val="clear" w:color="auto" w:fill="D8D8D8"/>
          </w:tcPr>
          <w:p w:rsidR="00EA3B9D" w:rsidRPr="009A20C9" w:rsidRDefault="009A20C9" w:rsidP="004F13C1">
            <w:pPr>
              <w:snapToGrid w:val="0"/>
              <w:spacing w:after="0"/>
              <w:jc w:val="center"/>
              <w:rPr>
                <w:rFonts w:ascii="Times New Roman" w:hAnsi="Times New Roman" w:cs="Times New Roman"/>
              </w:rPr>
            </w:pPr>
            <w:r>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lang w:val="mk-MK"/>
              </w:rPr>
            </w:pPr>
            <w:r w:rsidRPr="00AD536B">
              <w:rPr>
                <w:rFonts w:ascii="Times New Roman" w:hAnsi="Times New Roman" w:cs="Times New Roman"/>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AD536B" w:rsidRDefault="006F2EF7" w:rsidP="004F13C1">
            <w:pPr>
              <w:snapToGrid w:val="0"/>
              <w:spacing w:after="0"/>
              <w:jc w:val="center"/>
              <w:rPr>
                <w:rFonts w:ascii="Times New Roman" w:hAnsi="Times New Roman" w:cs="Times New Roman"/>
                <w:lang w:val="mk-MK"/>
              </w:rPr>
            </w:pPr>
            <w:r>
              <w:rPr>
                <w:rFonts w:ascii="Times New Roman" w:hAnsi="Times New Roman" w:cs="Times New Roman"/>
                <w:lang w:val="mk-MK"/>
              </w:rPr>
              <w:t>34</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VII</w:t>
            </w:r>
          </w:p>
        </w:tc>
        <w:tc>
          <w:tcPr>
            <w:tcW w:w="63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3</w:t>
            </w:r>
            <w:r w:rsidR="009A20C9">
              <w:rPr>
                <w:rFonts w:ascii="Times New Roman" w:hAnsi="Times New Roman" w:cs="Times New Roman"/>
              </w:rPr>
              <w:t>0</w:t>
            </w:r>
          </w:p>
        </w:tc>
        <w:tc>
          <w:tcPr>
            <w:tcW w:w="81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14</w:t>
            </w:r>
          </w:p>
        </w:tc>
        <w:tc>
          <w:tcPr>
            <w:tcW w:w="720" w:type="dxa"/>
            <w:tcBorders>
              <w:top w:val="single" w:sz="4" w:space="0" w:color="000000"/>
              <w:left w:val="single" w:sz="4" w:space="0" w:color="000000"/>
              <w:bottom w:val="single" w:sz="4" w:space="0" w:color="000000"/>
            </w:tcBorders>
          </w:tcPr>
          <w:p w:rsidR="00EA3B9D" w:rsidRPr="00AD536B" w:rsidRDefault="009A20C9" w:rsidP="004F13C1">
            <w:pPr>
              <w:snapToGrid w:val="0"/>
              <w:spacing w:after="0"/>
              <w:jc w:val="center"/>
              <w:rPr>
                <w:rFonts w:ascii="Times New Roman" w:hAnsi="Times New Roman" w:cs="Times New Roman"/>
              </w:rPr>
            </w:pPr>
            <w:r>
              <w:rPr>
                <w:rFonts w:ascii="Times New Roman" w:hAnsi="Times New Roman" w:cs="Times New Roman"/>
              </w:rPr>
              <w:t>8</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tcPr>
          <w:p w:rsidR="00EA3B9D" w:rsidRPr="00AD536B" w:rsidRDefault="009A20C9" w:rsidP="004F13C1">
            <w:pPr>
              <w:snapToGrid w:val="0"/>
              <w:spacing w:after="0"/>
              <w:jc w:val="center"/>
              <w:rPr>
                <w:rFonts w:ascii="Times New Roman" w:hAnsi="Times New Roman" w:cs="Times New Roman"/>
              </w:rPr>
            </w:pPr>
            <w:r>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3</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tcPr>
          <w:p w:rsidR="00EA3B9D" w:rsidRPr="009A20C9" w:rsidRDefault="006F2EF7" w:rsidP="004F13C1">
            <w:pPr>
              <w:snapToGrid w:val="0"/>
              <w:spacing w:after="0"/>
              <w:jc w:val="center"/>
              <w:rPr>
                <w:rFonts w:ascii="Times New Roman" w:hAnsi="Times New Roman" w:cs="Times New Roman"/>
              </w:rPr>
            </w:pPr>
            <w:r>
              <w:rPr>
                <w:rFonts w:ascii="Times New Roman" w:hAnsi="Times New Roman" w:cs="Times New Roman"/>
                <w:lang w:val="mk-MK"/>
              </w:rPr>
              <w:t>3</w:t>
            </w:r>
            <w:r w:rsidR="009A20C9">
              <w:rPr>
                <w:rFonts w:ascii="Times New Roman" w:hAnsi="Times New Roman" w:cs="Times New Roman"/>
              </w:rPr>
              <w:t>0</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VIII</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lang w:val="mk-MK"/>
              </w:rPr>
            </w:pPr>
            <w:r w:rsidRPr="00AD536B">
              <w:rPr>
                <w:rFonts w:ascii="Times New Roman" w:hAnsi="Times New Roman" w:cs="Times New Roman"/>
              </w:rPr>
              <w:t>3</w:t>
            </w:r>
            <w:r w:rsidRPr="00AD536B">
              <w:rPr>
                <w:rFonts w:ascii="Times New Roman" w:hAnsi="Times New Roman" w:cs="Times New Roman"/>
                <w:lang w:val="mk-MK"/>
              </w:rPr>
              <w:t>6</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10</w:t>
            </w:r>
          </w:p>
        </w:tc>
        <w:tc>
          <w:tcPr>
            <w:tcW w:w="72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r w:rsidR="009A20C9">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9A20C9" w:rsidP="004F13C1">
            <w:pPr>
              <w:snapToGrid w:val="0"/>
              <w:spacing w:after="0"/>
              <w:jc w:val="center"/>
              <w:rPr>
                <w:rFonts w:ascii="Times New Roman" w:hAnsi="Times New Roman" w:cs="Times New Roman"/>
              </w:rPr>
            </w:pPr>
            <w:r>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9A20C9" w:rsidP="004F13C1">
            <w:pPr>
              <w:snapToGrid w:val="0"/>
              <w:spacing w:after="0"/>
              <w:jc w:val="center"/>
              <w:rPr>
                <w:rFonts w:ascii="Times New Roman" w:hAnsi="Times New Roman" w:cs="Times New Roman"/>
              </w:rPr>
            </w:pPr>
            <w:r>
              <w:rPr>
                <w:rFonts w:ascii="Times New Roman" w:hAnsi="Times New Roman" w:cs="Times New Roman"/>
              </w:rPr>
              <w:t>6</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AD536B" w:rsidRDefault="006F2EF7" w:rsidP="004F13C1">
            <w:pPr>
              <w:snapToGrid w:val="0"/>
              <w:spacing w:after="0"/>
              <w:jc w:val="center"/>
              <w:rPr>
                <w:rFonts w:ascii="Times New Roman" w:hAnsi="Times New Roman" w:cs="Times New Roman"/>
                <w:lang w:val="mk-MK"/>
              </w:rPr>
            </w:pPr>
            <w:r>
              <w:rPr>
                <w:rFonts w:ascii="Times New Roman" w:hAnsi="Times New Roman" w:cs="Times New Roman"/>
                <w:lang w:val="mk-MK"/>
              </w:rPr>
              <w:t>36</w:t>
            </w:r>
          </w:p>
        </w:tc>
      </w:tr>
      <w:tr w:rsidR="00EA3B9D"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rPr>
              <w:t>IX</w:t>
            </w:r>
          </w:p>
        </w:tc>
        <w:tc>
          <w:tcPr>
            <w:tcW w:w="63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line="360" w:lineRule="auto"/>
              <w:jc w:val="center"/>
              <w:rPr>
                <w:rFonts w:ascii="Times New Roman" w:hAnsi="Times New Roman" w:cs="Times New Roman"/>
                <w:lang w:val="mk-MK"/>
              </w:rPr>
            </w:pPr>
            <w:r w:rsidRPr="00AD536B">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37</w:t>
            </w:r>
          </w:p>
        </w:tc>
        <w:tc>
          <w:tcPr>
            <w:tcW w:w="81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r w:rsidR="009A20C9">
              <w:rPr>
                <w:rFonts w:ascii="Times New Roman" w:hAnsi="Times New Roman" w:cs="Times New Roman"/>
              </w:rPr>
              <w:t>5</w:t>
            </w:r>
          </w:p>
        </w:tc>
        <w:tc>
          <w:tcPr>
            <w:tcW w:w="72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r w:rsidR="009A20C9">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tcPr>
          <w:p w:rsidR="00EA3B9D" w:rsidRPr="00AD536B" w:rsidRDefault="009A20C9" w:rsidP="004F13C1">
            <w:pPr>
              <w:snapToGrid w:val="0"/>
              <w:spacing w:after="0"/>
              <w:jc w:val="center"/>
              <w:rPr>
                <w:rFonts w:ascii="Times New Roman" w:hAnsi="Times New Roman" w:cs="Times New Roman"/>
              </w:rPr>
            </w:pPr>
            <w:r>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r w:rsidRPr="00AD536B">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tcPr>
          <w:p w:rsidR="00EA3B9D" w:rsidRPr="00AD536B" w:rsidRDefault="006F2EF7" w:rsidP="004F13C1">
            <w:pPr>
              <w:snapToGrid w:val="0"/>
              <w:spacing w:after="0"/>
              <w:jc w:val="center"/>
              <w:rPr>
                <w:rFonts w:ascii="Times New Roman" w:hAnsi="Times New Roman" w:cs="Times New Roman"/>
                <w:lang w:val="mk-MK"/>
              </w:rPr>
            </w:pPr>
            <w:r>
              <w:rPr>
                <w:rFonts w:ascii="Times New Roman" w:hAnsi="Times New Roman" w:cs="Times New Roman"/>
                <w:lang w:val="mk-MK"/>
              </w:rPr>
              <w:t>37</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 - IX</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line="360" w:lineRule="auto"/>
              <w:jc w:val="center"/>
              <w:rPr>
                <w:rFonts w:ascii="Times New Roman" w:hAnsi="Times New Roman" w:cs="Times New Roman"/>
                <w:b/>
                <w:lang w:val="mk-MK"/>
              </w:rPr>
            </w:pPr>
            <w:r w:rsidRPr="00AD536B">
              <w:rPr>
                <w:rFonts w:ascii="Times New Roman" w:hAnsi="Times New Roman" w:cs="Times New Roman"/>
                <w:b/>
                <w:lang w:val="mk-MK"/>
              </w:rPr>
              <w:t>8</w:t>
            </w:r>
          </w:p>
        </w:tc>
        <w:tc>
          <w:tcPr>
            <w:tcW w:w="810" w:type="dxa"/>
            <w:tcBorders>
              <w:top w:val="single" w:sz="4" w:space="0" w:color="000000"/>
              <w:left w:val="single" w:sz="4" w:space="0" w:color="000000"/>
              <w:bottom w:val="single" w:sz="4" w:space="0" w:color="000000"/>
            </w:tcBorders>
            <w:shd w:val="clear" w:color="auto" w:fill="D8D8D8"/>
          </w:tcPr>
          <w:p w:rsidR="00EA3B9D" w:rsidRPr="00515D38" w:rsidRDefault="00EA3B9D" w:rsidP="004F13C1">
            <w:pPr>
              <w:snapToGrid w:val="0"/>
              <w:spacing w:after="0"/>
              <w:jc w:val="center"/>
              <w:rPr>
                <w:rFonts w:ascii="Times New Roman" w:hAnsi="Times New Roman" w:cs="Times New Roman"/>
                <w:b/>
              </w:rPr>
            </w:pPr>
            <w:r w:rsidRPr="00AD536B">
              <w:rPr>
                <w:rFonts w:ascii="Times New Roman" w:hAnsi="Times New Roman" w:cs="Times New Roman"/>
                <w:b/>
              </w:rPr>
              <w:t>1</w:t>
            </w:r>
            <w:r w:rsidRPr="00AD536B">
              <w:rPr>
                <w:rFonts w:ascii="Times New Roman" w:hAnsi="Times New Roman" w:cs="Times New Roman"/>
                <w:b/>
                <w:lang w:val="mk-MK"/>
              </w:rPr>
              <w:t>3</w:t>
            </w:r>
            <w:r w:rsidR="00515D38">
              <w:rPr>
                <w:rFonts w:ascii="Times New Roman" w:hAnsi="Times New Roman" w:cs="Times New Roman"/>
                <w:b/>
              </w:rPr>
              <w:t>7</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9A20C9" w:rsidP="004F13C1">
            <w:pPr>
              <w:snapToGrid w:val="0"/>
              <w:spacing w:after="0"/>
              <w:jc w:val="center"/>
              <w:rPr>
                <w:rFonts w:ascii="Times New Roman" w:hAnsi="Times New Roman" w:cs="Times New Roman"/>
                <w:b/>
              </w:rPr>
            </w:pPr>
            <w:r>
              <w:rPr>
                <w:rFonts w:ascii="Times New Roman" w:hAnsi="Times New Roman" w:cs="Times New Roman"/>
                <w:b/>
              </w:rPr>
              <w:t>55</w:t>
            </w:r>
          </w:p>
        </w:tc>
        <w:tc>
          <w:tcPr>
            <w:tcW w:w="720" w:type="dxa"/>
            <w:tcBorders>
              <w:top w:val="single" w:sz="4" w:space="0" w:color="000000"/>
              <w:left w:val="single" w:sz="4" w:space="0" w:color="000000"/>
              <w:bottom w:val="single" w:sz="4" w:space="0" w:color="000000"/>
            </w:tcBorders>
            <w:shd w:val="clear" w:color="auto" w:fill="D8D8D8"/>
          </w:tcPr>
          <w:p w:rsidR="00EA3B9D" w:rsidRPr="00AD536B" w:rsidRDefault="009A20C9" w:rsidP="004F13C1">
            <w:pPr>
              <w:snapToGrid w:val="0"/>
              <w:spacing w:after="0"/>
              <w:jc w:val="center"/>
              <w:rPr>
                <w:rFonts w:ascii="Times New Roman" w:hAnsi="Times New Roman" w:cs="Times New Roman"/>
                <w:b/>
              </w:rPr>
            </w:pPr>
            <w:r>
              <w:rPr>
                <w:rFonts w:ascii="Times New Roman" w:hAnsi="Times New Roman" w:cs="Times New Roman"/>
                <w:b/>
              </w:rPr>
              <w:t>43</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b/>
              </w:rPr>
            </w:pPr>
            <w:r w:rsidRPr="00AD536B">
              <w:rPr>
                <w:rFonts w:ascii="Times New Roman" w:hAnsi="Times New Roman" w:cs="Times New Roman"/>
                <w:b/>
              </w:rPr>
              <w:t>5</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515D38" w:rsidP="004F13C1">
            <w:pPr>
              <w:snapToGrid w:val="0"/>
              <w:spacing w:after="0"/>
              <w:jc w:val="center"/>
              <w:rPr>
                <w:rFonts w:ascii="Times New Roman" w:hAnsi="Times New Roman" w:cs="Times New Roman"/>
                <w:b/>
              </w:rPr>
            </w:pPr>
            <w:r>
              <w:rPr>
                <w:rFonts w:ascii="Times New Roman" w:hAnsi="Times New Roman" w:cs="Times New Roman"/>
                <w:b/>
              </w:rPr>
              <w:t>6</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b/>
              </w:rPr>
            </w:pPr>
            <w:r w:rsidRPr="00AD536B">
              <w:rPr>
                <w:rFonts w:ascii="Times New Roman" w:hAnsi="Times New Roman" w:cs="Times New Roman"/>
                <w:b/>
              </w:rPr>
              <w:t>1</w:t>
            </w:r>
            <w:r w:rsidR="00515D38">
              <w:rPr>
                <w:rFonts w:ascii="Times New Roman" w:hAnsi="Times New Roman" w:cs="Times New Roman"/>
                <w:b/>
              </w:rPr>
              <w:t>4</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b/>
              </w:rPr>
            </w:pPr>
            <w:r w:rsidRPr="00AD536B">
              <w:rPr>
                <w:rFonts w:ascii="Times New Roman" w:hAnsi="Times New Roman" w:cs="Times New Roman"/>
                <w:b/>
              </w:rPr>
              <w:t>11</w:t>
            </w:r>
          </w:p>
        </w:tc>
        <w:tc>
          <w:tcPr>
            <w:tcW w:w="540" w:type="dxa"/>
            <w:tcBorders>
              <w:top w:val="single" w:sz="4" w:space="0" w:color="000000"/>
              <w:left w:val="single" w:sz="4" w:space="0" w:color="000000"/>
              <w:bottom w:val="single" w:sz="4" w:space="0" w:color="000000"/>
            </w:tcBorders>
            <w:shd w:val="clear" w:color="auto" w:fill="D8D8D8"/>
          </w:tcPr>
          <w:p w:rsidR="00EA3B9D"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b/>
                <w:lang w:val="mk-MK"/>
              </w:rPr>
            </w:pPr>
            <w:r w:rsidRPr="00AD536B">
              <w:rPr>
                <w:rFonts w:ascii="Times New Roman" w:hAnsi="Times New Roman" w:cs="Times New Roman"/>
                <w:b/>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b/>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AD536B" w:rsidRDefault="00EA3B9D" w:rsidP="004F13C1">
            <w:pPr>
              <w:snapToGrid w:val="0"/>
              <w:spacing w:after="0"/>
              <w:jc w:val="center"/>
              <w:rPr>
                <w:rFonts w:ascii="Times New Roman" w:hAnsi="Times New Roman" w:cs="Times New Roman"/>
                <w:b/>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515D38" w:rsidRDefault="006F2EF7" w:rsidP="004F13C1">
            <w:pPr>
              <w:snapToGrid w:val="0"/>
              <w:spacing w:after="0"/>
              <w:jc w:val="center"/>
              <w:rPr>
                <w:rFonts w:ascii="Times New Roman" w:hAnsi="Times New Roman" w:cs="Times New Roman"/>
                <w:b/>
              </w:rPr>
            </w:pPr>
            <w:r>
              <w:rPr>
                <w:rFonts w:ascii="Times New Roman" w:hAnsi="Times New Roman" w:cs="Times New Roman"/>
                <w:b/>
                <w:lang w:val="mk-MK"/>
              </w:rPr>
              <w:t>13</w:t>
            </w:r>
            <w:r w:rsidR="00515D38">
              <w:rPr>
                <w:rFonts w:ascii="Times New Roman" w:hAnsi="Times New Roman" w:cs="Times New Roman"/>
                <w:b/>
              </w:rPr>
              <w:t>7</w:t>
            </w:r>
          </w:p>
        </w:tc>
      </w:tr>
      <w:tr w:rsidR="00EA3B9D" w:rsidRPr="00AD536B" w:rsidTr="00980719">
        <w:trPr>
          <w:trHeight w:val="389"/>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4C2960" w:rsidP="004F13C1">
            <w:pPr>
              <w:snapToGrid w:val="0"/>
              <w:spacing w:after="0"/>
              <w:jc w:val="center"/>
              <w:rPr>
                <w:rFonts w:ascii="Times New Roman" w:hAnsi="Times New Roman" w:cs="Times New Roman"/>
                <w:b/>
                <w:bCs/>
                <w:color w:val="000000"/>
                <w:lang w:val="mk-MK"/>
              </w:rPr>
            </w:pPr>
            <w:r>
              <w:rPr>
                <w:rFonts w:ascii="Times New Roman" w:hAnsi="Times New Roman" w:cs="Times New Roman"/>
                <w:b/>
                <w:bCs/>
                <w:color w:val="000000"/>
                <w:lang w:val="mk-MK"/>
              </w:rPr>
              <w:t xml:space="preserve">Вкупно </w:t>
            </w:r>
          </w:p>
        </w:tc>
        <w:tc>
          <w:tcPr>
            <w:tcW w:w="63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b/>
                <w:lang w:val="mk-MK"/>
              </w:rPr>
            </w:pPr>
            <w:r w:rsidRPr="00AD536B">
              <w:rPr>
                <w:rFonts w:ascii="Times New Roman" w:hAnsi="Times New Roman" w:cs="Times New Roman"/>
                <w:b/>
                <w:lang w:val="mk-MK"/>
              </w:rPr>
              <w:t>15</w:t>
            </w:r>
          </w:p>
        </w:tc>
        <w:tc>
          <w:tcPr>
            <w:tcW w:w="810" w:type="dxa"/>
            <w:tcBorders>
              <w:top w:val="single" w:sz="4" w:space="0" w:color="000000"/>
              <w:left w:val="single" w:sz="4" w:space="0" w:color="000000"/>
              <w:bottom w:val="single" w:sz="4" w:space="0" w:color="000000"/>
            </w:tcBorders>
          </w:tcPr>
          <w:p w:rsidR="00EA3B9D" w:rsidRPr="00AD536B" w:rsidRDefault="00AD536B" w:rsidP="004F13C1">
            <w:pPr>
              <w:snapToGrid w:val="0"/>
              <w:spacing w:after="0"/>
              <w:jc w:val="center"/>
              <w:rPr>
                <w:rFonts w:ascii="Times New Roman" w:hAnsi="Times New Roman" w:cs="Times New Roman"/>
                <w:b/>
                <w:lang w:val="mk-MK"/>
              </w:rPr>
            </w:pPr>
            <w:r w:rsidRPr="00AD536B">
              <w:rPr>
                <w:rFonts w:ascii="Times New Roman" w:hAnsi="Times New Roman" w:cs="Times New Roman"/>
                <w:b/>
                <w:lang w:val="mk-MK"/>
              </w:rPr>
              <w:t>253</w:t>
            </w:r>
          </w:p>
        </w:tc>
        <w:tc>
          <w:tcPr>
            <w:tcW w:w="810" w:type="dxa"/>
            <w:tcBorders>
              <w:top w:val="single" w:sz="4" w:space="0" w:color="000000"/>
              <w:left w:val="single" w:sz="4" w:space="0" w:color="000000"/>
              <w:bottom w:val="single" w:sz="4" w:space="0" w:color="000000"/>
            </w:tcBorders>
          </w:tcPr>
          <w:p w:rsidR="00EA3B9D" w:rsidRPr="00515D38" w:rsidRDefault="00B51734" w:rsidP="004F13C1">
            <w:pPr>
              <w:snapToGrid w:val="0"/>
              <w:spacing w:after="0"/>
              <w:jc w:val="center"/>
              <w:rPr>
                <w:rFonts w:ascii="Times New Roman" w:hAnsi="Times New Roman" w:cs="Times New Roman"/>
                <w:b/>
              </w:rPr>
            </w:pPr>
            <w:r>
              <w:rPr>
                <w:rFonts w:ascii="Times New Roman" w:hAnsi="Times New Roman" w:cs="Times New Roman"/>
                <w:b/>
                <w:lang w:val="mk-MK"/>
              </w:rPr>
              <w:t>10</w:t>
            </w:r>
            <w:r w:rsidR="00515D38">
              <w:rPr>
                <w:rFonts w:ascii="Times New Roman" w:hAnsi="Times New Roman" w:cs="Times New Roman"/>
                <w:b/>
              </w:rPr>
              <w:t>7</w:t>
            </w:r>
          </w:p>
        </w:tc>
        <w:tc>
          <w:tcPr>
            <w:tcW w:w="720" w:type="dxa"/>
            <w:tcBorders>
              <w:top w:val="single" w:sz="4" w:space="0" w:color="000000"/>
              <w:left w:val="single" w:sz="4" w:space="0" w:color="000000"/>
              <w:bottom w:val="single" w:sz="4" w:space="0" w:color="000000"/>
            </w:tcBorders>
          </w:tcPr>
          <w:p w:rsidR="00EA3B9D" w:rsidRPr="00515D38" w:rsidRDefault="00B51734" w:rsidP="004F13C1">
            <w:pPr>
              <w:snapToGrid w:val="0"/>
              <w:spacing w:after="0"/>
              <w:jc w:val="center"/>
              <w:rPr>
                <w:rFonts w:ascii="Times New Roman" w:hAnsi="Times New Roman" w:cs="Times New Roman"/>
                <w:b/>
              </w:rPr>
            </w:pPr>
            <w:r>
              <w:rPr>
                <w:rFonts w:ascii="Times New Roman" w:hAnsi="Times New Roman" w:cs="Times New Roman"/>
                <w:b/>
                <w:lang w:val="mk-MK"/>
              </w:rPr>
              <w:t>1</w:t>
            </w:r>
            <w:r w:rsidR="00515D38">
              <w:rPr>
                <w:rFonts w:ascii="Times New Roman" w:hAnsi="Times New Roman" w:cs="Times New Roman"/>
                <w:b/>
              </w:rPr>
              <w:t>03</w:t>
            </w:r>
          </w:p>
        </w:tc>
        <w:tc>
          <w:tcPr>
            <w:tcW w:w="540" w:type="dxa"/>
            <w:tcBorders>
              <w:top w:val="single" w:sz="4" w:space="0" w:color="000000"/>
              <w:left w:val="single" w:sz="4" w:space="0" w:color="000000"/>
              <w:bottom w:val="single" w:sz="4" w:space="0" w:color="000000"/>
            </w:tcBorders>
          </w:tcPr>
          <w:p w:rsidR="00EA3B9D" w:rsidRPr="00AD536B"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w:t>
            </w:r>
          </w:p>
        </w:tc>
        <w:tc>
          <w:tcPr>
            <w:tcW w:w="540" w:type="dxa"/>
            <w:tcBorders>
              <w:top w:val="single" w:sz="4" w:space="0" w:color="000000"/>
              <w:left w:val="single" w:sz="4" w:space="0" w:color="000000"/>
              <w:bottom w:val="single" w:sz="4" w:space="0" w:color="000000"/>
            </w:tcBorders>
          </w:tcPr>
          <w:p w:rsidR="00EA3B9D"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rPr>
              <w:t>6</w:t>
            </w:r>
          </w:p>
        </w:tc>
        <w:tc>
          <w:tcPr>
            <w:tcW w:w="540" w:type="dxa"/>
            <w:tcBorders>
              <w:top w:val="single" w:sz="4" w:space="0" w:color="000000"/>
              <w:left w:val="single" w:sz="4" w:space="0" w:color="000000"/>
              <w:bottom w:val="single" w:sz="4" w:space="0" w:color="000000"/>
            </w:tcBorders>
          </w:tcPr>
          <w:p w:rsidR="00EA3B9D" w:rsidRPr="00515D38" w:rsidRDefault="00B51734" w:rsidP="004F13C1">
            <w:pPr>
              <w:snapToGrid w:val="0"/>
              <w:spacing w:after="0"/>
              <w:jc w:val="center"/>
              <w:rPr>
                <w:rFonts w:ascii="Times New Roman" w:hAnsi="Times New Roman" w:cs="Times New Roman"/>
                <w:b/>
              </w:rPr>
            </w:pPr>
            <w:r>
              <w:rPr>
                <w:rFonts w:ascii="Times New Roman" w:hAnsi="Times New Roman" w:cs="Times New Roman"/>
                <w:b/>
                <w:lang w:val="mk-MK"/>
              </w:rPr>
              <w:t>1</w:t>
            </w:r>
            <w:r w:rsidR="00515D38">
              <w:rPr>
                <w:rFonts w:ascii="Times New Roman" w:hAnsi="Times New Roman" w:cs="Times New Roman"/>
                <w:b/>
              </w:rPr>
              <w:t>6</w:t>
            </w:r>
          </w:p>
        </w:tc>
        <w:tc>
          <w:tcPr>
            <w:tcW w:w="540" w:type="dxa"/>
            <w:tcBorders>
              <w:top w:val="single" w:sz="4" w:space="0" w:color="000000"/>
              <w:left w:val="single" w:sz="4" w:space="0" w:color="000000"/>
              <w:bottom w:val="single" w:sz="4" w:space="0" w:color="000000"/>
            </w:tcBorders>
          </w:tcPr>
          <w:p w:rsidR="00EA3B9D" w:rsidRPr="00AD536B"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w:t>
            </w:r>
          </w:p>
        </w:tc>
        <w:tc>
          <w:tcPr>
            <w:tcW w:w="540" w:type="dxa"/>
            <w:tcBorders>
              <w:top w:val="single" w:sz="4" w:space="0" w:color="000000"/>
              <w:left w:val="single" w:sz="4" w:space="0" w:color="000000"/>
              <w:bottom w:val="single" w:sz="4" w:space="0" w:color="000000"/>
            </w:tcBorders>
          </w:tcPr>
          <w:p w:rsidR="00EA3B9D"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rPr>
              <w:t>2</w:t>
            </w:r>
          </w:p>
        </w:tc>
        <w:tc>
          <w:tcPr>
            <w:tcW w:w="540" w:type="dxa"/>
            <w:tcBorders>
              <w:top w:val="single" w:sz="4" w:space="0" w:color="000000"/>
              <w:left w:val="single" w:sz="4" w:space="0" w:color="000000"/>
              <w:bottom w:val="single" w:sz="4" w:space="0" w:color="000000"/>
            </w:tcBorders>
          </w:tcPr>
          <w:p w:rsidR="00EA3B9D" w:rsidRPr="00B51734"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540" w:type="dxa"/>
            <w:tcBorders>
              <w:top w:val="single" w:sz="4" w:space="0" w:color="000000"/>
              <w:left w:val="single" w:sz="4" w:space="0" w:color="000000"/>
              <w:bottom w:val="single" w:sz="4" w:space="0" w:color="000000"/>
            </w:tcBorders>
          </w:tcPr>
          <w:p w:rsidR="00EA3B9D" w:rsidRPr="00AD536B"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450" w:type="dxa"/>
            <w:tcBorders>
              <w:top w:val="single" w:sz="4" w:space="0" w:color="000000"/>
              <w:left w:val="single" w:sz="4" w:space="0" w:color="000000"/>
              <w:bottom w:val="single" w:sz="4" w:space="0" w:color="000000"/>
              <w:right w:val="single" w:sz="4" w:space="0" w:color="auto"/>
            </w:tcBorders>
          </w:tcPr>
          <w:p w:rsidR="00EA3B9D" w:rsidRPr="00B51734"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972" w:type="dxa"/>
            <w:tcBorders>
              <w:top w:val="single" w:sz="4" w:space="0" w:color="000000"/>
              <w:left w:val="single" w:sz="4" w:space="0" w:color="auto"/>
              <w:bottom w:val="single" w:sz="4" w:space="0" w:color="000000"/>
              <w:right w:val="single" w:sz="4" w:space="0" w:color="000000"/>
            </w:tcBorders>
          </w:tcPr>
          <w:p w:rsidR="00EA3B9D" w:rsidRPr="00AD536B"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253</w:t>
            </w:r>
          </w:p>
        </w:tc>
      </w:tr>
      <w:tr w:rsidR="00B51734" w:rsidRPr="00AD536B" w:rsidTr="00EC08B3">
        <w:trPr>
          <w:trHeight w:val="389"/>
        </w:trPr>
        <w:tc>
          <w:tcPr>
            <w:tcW w:w="1890" w:type="dxa"/>
            <w:tcBorders>
              <w:top w:val="single" w:sz="4" w:space="0" w:color="000000"/>
              <w:left w:val="single" w:sz="4" w:space="0" w:color="000000"/>
              <w:bottom w:val="single" w:sz="4" w:space="0" w:color="000000"/>
            </w:tcBorders>
            <w:shd w:val="clear" w:color="auto" w:fill="FFFFFF"/>
          </w:tcPr>
          <w:p w:rsidR="00B51734" w:rsidRDefault="00B51734" w:rsidP="004F13C1">
            <w:pPr>
              <w:snapToGrid w:val="0"/>
              <w:spacing w:after="0"/>
              <w:jc w:val="center"/>
              <w:rPr>
                <w:rFonts w:ascii="Times New Roman" w:hAnsi="Times New Roman" w:cs="Times New Roman"/>
                <w:b/>
                <w:bCs/>
                <w:color w:val="000000"/>
                <w:lang w:val="mk-MK"/>
              </w:rPr>
            </w:pPr>
          </w:p>
        </w:tc>
        <w:tc>
          <w:tcPr>
            <w:tcW w:w="630" w:type="dxa"/>
            <w:tcBorders>
              <w:top w:val="single" w:sz="4" w:space="0" w:color="000000"/>
              <w:left w:val="single" w:sz="4" w:space="0" w:color="000000"/>
              <w:bottom w:val="single" w:sz="4" w:space="0" w:color="000000"/>
            </w:tcBorders>
          </w:tcPr>
          <w:p w:rsidR="00B51734" w:rsidRPr="00AD536B" w:rsidRDefault="00B51734" w:rsidP="004F13C1">
            <w:pPr>
              <w:snapToGrid w:val="0"/>
              <w:spacing w:after="0"/>
              <w:jc w:val="center"/>
              <w:rPr>
                <w:rFonts w:ascii="Times New Roman" w:hAnsi="Times New Roman" w:cs="Times New Roman"/>
                <w:b/>
                <w:lang w:val="mk-MK"/>
              </w:rPr>
            </w:pPr>
          </w:p>
        </w:tc>
        <w:tc>
          <w:tcPr>
            <w:tcW w:w="810" w:type="dxa"/>
            <w:tcBorders>
              <w:top w:val="single" w:sz="4" w:space="0" w:color="000000"/>
              <w:left w:val="single" w:sz="4" w:space="0" w:color="000000"/>
              <w:bottom w:val="single" w:sz="4" w:space="0" w:color="000000"/>
            </w:tcBorders>
          </w:tcPr>
          <w:p w:rsidR="00B51734" w:rsidRPr="00AD536B"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253</w:t>
            </w:r>
          </w:p>
        </w:tc>
        <w:tc>
          <w:tcPr>
            <w:tcW w:w="1530" w:type="dxa"/>
            <w:gridSpan w:val="2"/>
            <w:tcBorders>
              <w:top w:val="single" w:sz="4" w:space="0" w:color="000000"/>
              <w:left w:val="single" w:sz="4" w:space="0" w:color="000000"/>
              <w:bottom w:val="single" w:sz="4" w:space="0" w:color="000000"/>
            </w:tcBorders>
          </w:tcPr>
          <w:p w:rsidR="00B51734"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lang w:val="mk-MK"/>
              </w:rPr>
              <w:t>21</w:t>
            </w:r>
            <w:r>
              <w:rPr>
                <w:rFonts w:ascii="Times New Roman" w:hAnsi="Times New Roman" w:cs="Times New Roman"/>
                <w:b/>
              </w:rPr>
              <w:t>0</w:t>
            </w:r>
          </w:p>
          <w:p w:rsidR="006F2EF7"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83,40%</w:t>
            </w:r>
          </w:p>
        </w:tc>
        <w:tc>
          <w:tcPr>
            <w:tcW w:w="1080" w:type="dxa"/>
            <w:gridSpan w:val="2"/>
            <w:tcBorders>
              <w:top w:val="single" w:sz="4" w:space="0" w:color="000000"/>
              <w:left w:val="single" w:sz="4" w:space="0" w:color="000000"/>
              <w:bottom w:val="single" w:sz="4" w:space="0" w:color="000000"/>
            </w:tcBorders>
          </w:tcPr>
          <w:p w:rsidR="006F2EF7"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rPr>
              <w:t>11</w:t>
            </w:r>
          </w:p>
          <w:p w:rsidR="00B51734"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3,56%</w:t>
            </w:r>
          </w:p>
        </w:tc>
        <w:tc>
          <w:tcPr>
            <w:tcW w:w="1080" w:type="dxa"/>
            <w:gridSpan w:val="2"/>
            <w:tcBorders>
              <w:top w:val="single" w:sz="4" w:space="0" w:color="000000"/>
              <w:left w:val="single" w:sz="4" w:space="0" w:color="000000"/>
              <w:bottom w:val="single" w:sz="4" w:space="0" w:color="000000"/>
            </w:tcBorders>
          </w:tcPr>
          <w:p w:rsidR="00B51734"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lang w:val="mk-MK"/>
              </w:rPr>
              <w:t>2</w:t>
            </w:r>
            <w:r>
              <w:rPr>
                <w:rFonts w:ascii="Times New Roman" w:hAnsi="Times New Roman" w:cs="Times New Roman"/>
                <w:b/>
              </w:rPr>
              <w:t>7</w:t>
            </w:r>
          </w:p>
          <w:p w:rsidR="006F2EF7"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11,46%</w:t>
            </w:r>
          </w:p>
        </w:tc>
        <w:tc>
          <w:tcPr>
            <w:tcW w:w="1080" w:type="dxa"/>
            <w:gridSpan w:val="2"/>
            <w:tcBorders>
              <w:top w:val="single" w:sz="4" w:space="0" w:color="000000"/>
              <w:left w:val="single" w:sz="4" w:space="0" w:color="000000"/>
              <w:bottom w:val="single" w:sz="4" w:space="0" w:color="000000"/>
            </w:tcBorders>
          </w:tcPr>
          <w:p w:rsidR="00B51734" w:rsidRPr="00515D38" w:rsidRDefault="00515D38" w:rsidP="004F13C1">
            <w:pPr>
              <w:snapToGrid w:val="0"/>
              <w:spacing w:after="0"/>
              <w:jc w:val="center"/>
              <w:rPr>
                <w:rFonts w:ascii="Times New Roman" w:hAnsi="Times New Roman" w:cs="Times New Roman"/>
                <w:b/>
              </w:rPr>
            </w:pPr>
            <w:r>
              <w:rPr>
                <w:rFonts w:ascii="Times New Roman" w:hAnsi="Times New Roman" w:cs="Times New Roman"/>
                <w:b/>
              </w:rPr>
              <w:t>3</w:t>
            </w:r>
          </w:p>
          <w:p w:rsidR="006F2EF7" w:rsidRPr="00B51734"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0,79%</w:t>
            </w:r>
          </w:p>
        </w:tc>
        <w:tc>
          <w:tcPr>
            <w:tcW w:w="990" w:type="dxa"/>
            <w:gridSpan w:val="2"/>
            <w:tcBorders>
              <w:top w:val="single" w:sz="4" w:space="0" w:color="000000"/>
              <w:left w:val="single" w:sz="4" w:space="0" w:color="000000"/>
              <w:bottom w:val="single" w:sz="4" w:space="0" w:color="000000"/>
              <w:right w:val="single" w:sz="4" w:space="0" w:color="auto"/>
            </w:tcBorders>
          </w:tcPr>
          <w:p w:rsidR="00B51734" w:rsidRDefault="00B51734"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w:t>
            </w:r>
          </w:p>
          <w:p w:rsidR="006F2EF7"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0,79%</w:t>
            </w:r>
          </w:p>
        </w:tc>
        <w:tc>
          <w:tcPr>
            <w:tcW w:w="972" w:type="dxa"/>
            <w:tcBorders>
              <w:top w:val="single" w:sz="4" w:space="0" w:color="000000"/>
              <w:left w:val="single" w:sz="4" w:space="0" w:color="auto"/>
              <w:bottom w:val="single" w:sz="4" w:space="0" w:color="000000"/>
              <w:right w:val="single" w:sz="4" w:space="0" w:color="000000"/>
            </w:tcBorders>
          </w:tcPr>
          <w:p w:rsidR="00B51734" w:rsidRPr="00AD536B" w:rsidRDefault="006F2EF7"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253</w:t>
            </w:r>
          </w:p>
        </w:tc>
      </w:tr>
    </w:tbl>
    <w:p w:rsidR="00B370B2" w:rsidRDefault="00B370B2" w:rsidP="004F13C1">
      <w:pPr>
        <w:pStyle w:val="1"/>
        <w:spacing w:line="276" w:lineRule="auto"/>
        <w:ind w:left="0"/>
        <w:rPr>
          <w:b/>
          <w:bCs/>
          <w:iCs/>
          <w:u w:val="single"/>
          <w:lang w:val="mk-MK"/>
        </w:rPr>
      </w:pPr>
    </w:p>
    <w:p w:rsidR="00F758F9" w:rsidRPr="00612E10" w:rsidRDefault="00F758F9" w:rsidP="00AF4E6A">
      <w:pPr>
        <w:pStyle w:val="1"/>
        <w:spacing w:after="200" w:line="276" w:lineRule="auto"/>
        <w:ind w:left="0"/>
        <w:rPr>
          <w:b/>
          <w:bCs/>
          <w:iCs/>
          <w:u w:val="single"/>
          <w:lang w:val="mk-MK"/>
        </w:rPr>
      </w:pPr>
    </w:p>
    <w:p w:rsidR="00F97E76" w:rsidRDefault="004C2960" w:rsidP="004C2960">
      <w:pPr>
        <w:pStyle w:val="1"/>
        <w:spacing w:after="200" w:line="276" w:lineRule="auto"/>
        <w:ind w:left="0"/>
        <w:rPr>
          <w:b/>
          <w:bCs/>
          <w:iCs/>
          <w:u w:val="single"/>
          <w:lang w:val="mk-MK"/>
        </w:rPr>
      </w:pPr>
      <w:r>
        <w:rPr>
          <w:b/>
          <w:u w:val="single"/>
          <w:lang w:val="mk-MK"/>
        </w:rPr>
        <w:lastRenderedPageBreak/>
        <w:t xml:space="preserve">Табела бр.2 Бројна состојба </w:t>
      </w:r>
      <w:r w:rsidR="00F97E76" w:rsidRPr="00F32647">
        <w:rPr>
          <w:b/>
          <w:bCs/>
          <w:iCs/>
          <w:u w:val="single"/>
          <w:lang w:val="mk-MK"/>
        </w:rPr>
        <w:t>Подрачно училиште – с. Корешница</w:t>
      </w:r>
    </w:p>
    <w:p w:rsidR="00F86010" w:rsidRPr="00F32647" w:rsidRDefault="00F86010" w:rsidP="004C2960">
      <w:pPr>
        <w:pStyle w:val="1"/>
        <w:spacing w:after="200" w:line="276" w:lineRule="auto"/>
        <w:ind w:left="0"/>
        <w:rPr>
          <w:b/>
          <w:bCs/>
          <w:iCs/>
          <w:u w:val="single"/>
          <w:lang w:val="mk-MK"/>
        </w:rPr>
      </w:pPr>
    </w:p>
    <w:tbl>
      <w:tblPr>
        <w:tblW w:w="9720" w:type="dxa"/>
        <w:tblInd w:w="18" w:type="dxa"/>
        <w:tblLayout w:type="fixed"/>
        <w:tblLook w:val="0000"/>
      </w:tblPr>
      <w:tblGrid>
        <w:gridCol w:w="990"/>
        <w:gridCol w:w="810"/>
        <w:gridCol w:w="900"/>
        <w:gridCol w:w="720"/>
        <w:gridCol w:w="720"/>
        <w:gridCol w:w="540"/>
        <w:gridCol w:w="630"/>
        <w:gridCol w:w="540"/>
        <w:gridCol w:w="540"/>
        <w:gridCol w:w="450"/>
        <w:gridCol w:w="630"/>
        <w:gridCol w:w="630"/>
        <w:gridCol w:w="630"/>
        <w:gridCol w:w="990"/>
      </w:tblGrid>
      <w:tr w:rsidR="00F97E76" w:rsidRPr="006F2EF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7020" w:type="dxa"/>
            <w:gridSpan w:val="11"/>
            <w:tcBorders>
              <w:top w:val="single" w:sz="4" w:space="0" w:color="000000"/>
              <w:left w:val="single" w:sz="4" w:space="0" w:color="000000"/>
              <w:bottom w:val="single" w:sz="4" w:space="0" w:color="000000"/>
              <w:right w:val="single" w:sz="4" w:space="0" w:color="000000"/>
            </w:tcBorders>
            <w:shd w:val="clear" w:color="auto" w:fill="FFFFFF"/>
          </w:tcPr>
          <w:p w:rsidR="00F97E76" w:rsidRPr="006F2EF7" w:rsidRDefault="00F97E76"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r>
      <w:tr w:rsidR="00FF7088" w:rsidRPr="006F2EF7" w:rsidTr="00F37B7D">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144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FFFFFF"/>
          </w:tcPr>
          <w:p w:rsidR="00FF7088" w:rsidRPr="006F2EF7" w:rsidRDefault="00422CFE"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lang w:val="mk-MK"/>
              </w:rPr>
              <w:t>Д</w:t>
            </w:r>
            <w:r w:rsidR="00FF7088" w:rsidRPr="006F2EF7">
              <w:rPr>
                <w:rFonts w:ascii="Times New Roman" w:hAnsi="Times New Roman" w:cs="Times New Roman"/>
                <w:b/>
                <w:bCs/>
                <w:color w:val="000000"/>
              </w:rPr>
              <w:t>руги</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6F2EF7" w:rsidRDefault="00422CFE" w:rsidP="00FF7088">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В</w:t>
            </w:r>
            <w:r w:rsidR="00FF7088" w:rsidRPr="006F2EF7">
              <w:rPr>
                <w:rFonts w:ascii="Times New Roman" w:hAnsi="Times New Roman" w:cs="Times New Roman"/>
                <w:b/>
                <w:bCs/>
                <w:color w:val="000000"/>
                <w:lang w:val="mk-MK"/>
              </w:rPr>
              <w:t>купно</w:t>
            </w:r>
          </w:p>
        </w:tc>
      </w:tr>
      <w:tr w:rsidR="00FF7088" w:rsidRPr="006F2EF7" w:rsidTr="00515D38">
        <w:trPr>
          <w:cantSplit/>
        </w:trPr>
        <w:tc>
          <w:tcPr>
            <w:tcW w:w="99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45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right w:val="single" w:sz="4" w:space="0" w:color="auto"/>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6F2EF7" w:rsidRDefault="00FF7088" w:rsidP="00FF7088">
            <w:pPr>
              <w:snapToGrid w:val="0"/>
              <w:jc w:val="center"/>
              <w:rPr>
                <w:rFonts w:ascii="Times New Roman" w:hAnsi="Times New Roman" w:cs="Times New Roman"/>
                <w:b/>
                <w:bCs/>
                <w:color w:val="000000"/>
                <w:sz w:val="24"/>
                <w:szCs w:val="24"/>
              </w:rPr>
            </w:pP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r w:rsidRPr="006F2EF7">
              <w:rPr>
                <w:rFonts w:ascii="Times New Roman" w:hAnsi="Times New Roman" w:cs="Times New Roman"/>
                <w:color w:val="000000"/>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rPr>
              <w:t>1</w:t>
            </w:r>
            <w:r w:rsidRPr="006F2EF7">
              <w:rPr>
                <w:rFonts w:ascii="Times New Roman" w:hAnsi="Times New Roman"/>
                <w:b/>
                <w:sz w:val="24"/>
                <w:szCs w:val="24"/>
                <w:lang w:val="mk-MK"/>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ind w:right="-250" w:firstLine="175"/>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lang w:val="mk-MK"/>
              </w:rPr>
            </w:pPr>
            <w:r w:rsidRPr="006F2EF7">
              <w:rPr>
                <w:rFonts w:ascii="Times New Roman" w:hAnsi="Times New Roman"/>
                <w:sz w:val="24"/>
                <w:szCs w:val="24"/>
                <w:lang w:val="mk-MK"/>
              </w:rPr>
              <w:t>7</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2</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EC08B3" w:rsidRDefault="006F2EF7" w:rsidP="004F13C1">
            <w:pPr>
              <w:snapToGrid w:val="0"/>
              <w:spacing w:after="0"/>
              <w:jc w:val="center"/>
              <w:rPr>
                <w:rFonts w:ascii="Times New Roman" w:hAnsi="Times New Roman" w:cs="Times New Roman"/>
                <w:color w:val="000000"/>
                <w:sz w:val="24"/>
                <w:szCs w:val="24"/>
                <w:lang w:val="mk-MK"/>
              </w:rPr>
            </w:pPr>
            <w:r w:rsidRPr="00EC08B3">
              <w:rPr>
                <w:rFonts w:ascii="Times New Roman" w:hAnsi="Times New Roman" w:cs="Times New Roman"/>
                <w:color w:val="000000"/>
                <w:sz w:val="24"/>
                <w:szCs w:val="24"/>
                <w:lang w:val="mk-MK"/>
              </w:rPr>
              <w:t>11</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II</w:t>
            </w:r>
          </w:p>
        </w:tc>
        <w:tc>
          <w:tcPr>
            <w:tcW w:w="81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tcPr>
          <w:p w:rsidR="00EA3B9D" w:rsidRPr="006F2EF7" w:rsidRDefault="00F37B7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lang w:val="mk-MK"/>
              </w:rPr>
              <w:t>9</w:t>
            </w:r>
          </w:p>
        </w:tc>
        <w:tc>
          <w:tcPr>
            <w:tcW w:w="720" w:type="dxa"/>
            <w:tcBorders>
              <w:top w:val="single" w:sz="4" w:space="0" w:color="000000"/>
              <w:left w:val="single" w:sz="4" w:space="0" w:color="000000"/>
              <w:bottom w:val="single" w:sz="4" w:space="0" w:color="000000"/>
            </w:tcBorders>
          </w:tcPr>
          <w:p w:rsidR="00EA3B9D" w:rsidRPr="006F2EF7" w:rsidRDefault="00515D38"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EA3B9D" w:rsidRPr="006F2EF7" w:rsidRDefault="00515D38" w:rsidP="004F13C1">
            <w:pPr>
              <w:snapToGrid w:val="0"/>
              <w:spacing w:after="0"/>
              <w:ind w:right="-250" w:firstLine="175"/>
              <w:rPr>
                <w:rFonts w:ascii="Times New Roman" w:hAnsi="Times New Roman"/>
                <w:sz w:val="24"/>
                <w:szCs w:val="24"/>
              </w:rPr>
            </w:pPr>
            <w:r>
              <w:rPr>
                <w:rFonts w:ascii="Times New Roman" w:hAnsi="Times New Roman"/>
                <w:sz w:val="24"/>
                <w:szCs w:val="24"/>
              </w:rPr>
              <w:t>2</w:t>
            </w: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ind w:right="-250" w:firstLine="175"/>
              <w:rPr>
                <w:rFonts w:ascii="Times New Roman" w:hAnsi="Times New Roman"/>
                <w:sz w:val="24"/>
                <w:szCs w:val="24"/>
              </w:rPr>
            </w:pPr>
            <w:r w:rsidRPr="006F2EF7">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tcPr>
          <w:p w:rsidR="00EA3B9D" w:rsidRPr="00515D38" w:rsidRDefault="00515D38" w:rsidP="004F13C1">
            <w:pPr>
              <w:snapToGrid w:val="0"/>
              <w:spacing w:after="0"/>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45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tcPr>
          <w:p w:rsidR="00EA3B9D" w:rsidRPr="00EC08B3" w:rsidRDefault="006F2EF7" w:rsidP="004F13C1">
            <w:pPr>
              <w:snapToGrid w:val="0"/>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9</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III</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lang w:val="mk-MK"/>
              </w:rPr>
              <w:t>7</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515D38"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515D38" w:rsidP="004F13C1">
            <w:pPr>
              <w:snapToGrid w:val="0"/>
              <w:spacing w:after="0"/>
              <w:ind w:right="-250" w:firstLine="175"/>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3</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EC08B3" w:rsidRDefault="006F2EF7" w:rsidP="004F13C1">
            <w:pPr>
              <w:snapToGrid w:val="0"/>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7</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IV</w:t>
            </w:r>
          </w:p>
        </w:tc>
        <w:tc>
          <w:tcPr>
            <w:tcW w:w="81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b/>
                <w:sz w:val="24"/>
                <w:szCs w:val="24"/>
              </w:rPr>
            </w:pPr>
            <w:r w:rsidRPr="006F2EF7">
              <w:rPr>
                <w:rFonts w:ascii="Times New Roman" w:hAnsi="Times New Roman"/>
                <w:b/>
                <w:sz w:val="24"/>
                <w:szCs w:val="24"/>
              </w:rPr>
              <w:t>14</w:t>
            </w:r>
          </w:p>
        </w:tc>
        <w:tc>
          <w:tcPr>
            <w:tcW w:w="720" w:type="dxa"/>
            <w:tcBorders>
              <w:top w:val="single" w:sz="4" w:space="0" w:color="000000"/>
              <w:left w:val="single" w:sz="4" w:space="0" w:color="000000"/>
              <w:bottom w:val="single" w:sz="4" w:space="0" w:color="000000"/>
            </w:tcBorders>
          </w:tcPr>
          <w:p w:rsidR="00EA3B9D" w:rsidRPr="006F2EF7" w:rsidRDefault="00515D38"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3</w:t>
            </w:r>
          </w:p>
        </w:tc>
        <w:tc>
          <w:tcPr>
            <w:tcW w:w="540" w:type="dxa"/>
            <w:tcBorders>
              <w:top w:val="single" w:sz="4" w:space="0" w:color="000000"/>
              <w:left w:val="single" w:sz="4" w:space="0" w:color="000000"/>
              <w:bottom w:val="single" w:sz="4" w:space="0" w:color="000000"/>
            </w:tcBorders>
          </w:tcPr>
          <w:p w:rsidR="00EA3B9D" w:rsidRPr="00515D38" w:rsidRDefault="00515D38" w:rsidP="004F13C1">
            <w:pPr>
              <w:snapToGrid w:val="0"/>
              <w:spacing w:after="0"/>
              <w:jc w:val="center"/>
              <w:rPr>
                <w:rFonts w:ascii="Times New Roman" w:hAnsi="Times New Roman"/>
                <w:sz w:val="24"/>
                <w:szCs w:val="24"/>
              </w:rPr>
            </w:pPr>
            <w:r>
              <w:rPr>
                <w:rFonts w:ascii="Times New Roman" w:hAnsi="Times New Roman"/>
                <w:sz w:val="24"/>
                <w:szCs w:val="24"/>
              </w:rPr>
              <w:t>6</w:t>
            </w:r>
          </w:p>
        </w:tc>
        <w:tc>
          <w:tcPr>
            <w:tcW w:w="45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tcPr>
          <w:p w:rsidR="00EA3B9D" w:rsidRPr="00EC08B3" w:rsidRDefault="006F2EF7" w:rsidP="004F13C1">
            <w:pPr>
              <w:snapToGrid w:val="0"/>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14</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V</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6F2EF7" w:rsidRDefault="00F37B7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lang w:val="mk-MK"/>
              </w:rPr>
              <w:t>7</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r w:rsidRPr="006F2EF7">
              <w:rPr>
                <w:rFonts w:ascii="Times New Roman" w:hAnsi="Times New Roman"/>
                <w:sz w:val="24"/>
                <w:szCs w:val="24"/>
              </w:rPr>
              <w:t>4</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F37B7D" w:rsidP="004F13C1">
            <w:pPr>
              <w:snapToGrid w:val="0"/>
              <w:spacing w:after="0"/>
              <w:jc w:val="center"/>
              <w:rPr>
                <w:rFonts w:ascii="Times New Roman" w:hAnsi="Times New Roman"/>
                <w:sz w:val="24"/>
                <w:szCs w:val="24"/>
                <w:lang w:val="mk-MK"/>
              </w:rPr>
            </w:pPr>
            <w:r w:rsidRPr="006F2EF7">
              <w:rPr>
                <w:rFonts w:ascii="Times New Roman" w:hAnsi="Times New Roman"/>
                <w:sz w:val="24"/>
                <w:szCs w:val="24"/>
                <w:lang w:val="mk-MK"/>
              </w:rPr>
              <w:t>2</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EC08B3" w:rsidRDefault="006F2EF7" w:rsidP="004F13C1">
            <w:pPr>
              <w:snapToGrid w:val="0"/>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7</w:t>
            </w:r>
          </w:p>
        </w:tc>
      </w:tr>
      <w:tr w:rsidR="00EA3B9D" w:rsidRPr="006F2EF7" w:rsidTr="00515D38">
        <w:trPr>
          <w:trHeight w:val="467"/>
        </w:trPr>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5</w:t>
            </w:r>
          </w:p>
        </w:tc>
        <w:tc>
          <w:tcPr>
            <w:tcW w:w="900" w:type="dxa"/>
            <w:tcBorders>
              <w:top w:val="single" w:sz="4" w:space="0" w:color="000000"/>
              <w:left w:val="single" w:sz="4" w:space="0" w:color="000000"/>
              <w:bottom w:val="single" w:sz="4" w:space="0" w:color="000000"/>
            </w:tcBorders>
            <w:shd w:val="clear" w:color="auto" w:fill="FFFFFF" w:themeFill="background1"/>
          </w:tcPr>
          <w:p w:rsidR="00EA3B9D" w:rsidRPr="006F2EF7" w:rsidRDefault="00F37B7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lang w:val="mk-MK"/>
              </w:rPr>
              <w:t>48</w:t>
            </w:r>
          </w:p>
        </w:tc>
        <w:tc>
          <w:tcPr>
            <w:tcW w:w="72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b/>
                <w:sz w:val="24"/>
                <w:szCs w:val="24"/>
              </w:rPr>
            </w:pPr>
            <w:r w:rsidRPr="006F2EF7">
              <w:rPr>
                <w:rFonts w:ascii="Times New Roman" w:hAnsi="Times New Roman"/>
                <w:b/>
                <w:sz w:val="24"/>
                <w:szCs w:val="24"/>
              </w:rPr>
              <w:t>4</w:t>
            </w:r>
          </w:p>
        </w:tc>
        <w:tc>
          <w:tcPr>
            <w:tcW w:w="720" w:type="dxa"/>
            <w:tcBorders>
              <w:top w:val="single" w:sz="4" w:space="0" w:color="000000"/>
              <w:left w:val="single" w:sz="4" w:space="0" w:color="000000"/>
              <w:bottom w:val="single" w:sz="4" w:space="0" w:color="000000"/>
            </w:tcBorders>
            <w:shd w:val="clear" w:color="auto" w:fill="FFFFFF" w:themeFill="background1"/>
          </w:tcPr>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3</w:t>
            </w: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515D38"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18</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515D38" w:rsidRDefault="00EA3B9D" w:rsidP="004F13C1">
            <w:pPr>
              <w:snapToGrid w:val="0"/>
              <w:spacing w:after="0"/>
              <w:jc w:val="center"/>
              <w:rPr>
                <w:rFonts w:ascii="Times New Roman" w:hAnsi="Times New Roman"/>
                <w:b/>
                <w:sz w:val="24"/>
                <w:szCs w:val="24"/>
              </w:rPr>
            </w:pPr>
            <w:r w:rsidRPr="006F2EF7">
              <w:rPr>
                <w:rFonts w:ascii="Times New Roman" w:hAnsi="Times New Roman"/>
                <w:b/>
                <w:sz w:val="24"/>
                <w:szCs w:val="24"/>
              </w:rPr>
              <w:t>1</w:t>
            </w:r>
            <w:r w:rsidR="00515D38">
              <w:rPr>
                <w:rFonts w:ascii="Times New Roman" w:hAnsi="Times New Roman"/>
                <w:b/>
                <w:sz w:val="24"/>
                <w:szCs w:val="24"/>
              </w:rPr>
              <w:t>4</w:t>
            </w:r>
          </w:p>
        </w:tc>
        <w:tc>
          <w:tcPr>
            <w:tcW w:w="45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3B9D" w:rsidRPr="006F2EF7" w:rsidRDefault="006F2EF7"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48</w:t>
            </w:r>
          </w:p>
        </w:tc>
      </w:tr>
      <w:tr w:rsidR="00EA3B9D" w:rsidRPr="006F2EF7" w:rsidTr="006F2EF7">
        <w:trPr>
          <w:trHeight w:val="638"/>
        </w:trPr>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lang w:val="mk-MK"/>
              </w:rPr>
            </w:pPr>
            <w:r w:rsidRPr="006F2EF7">
              <w:rPr>
                <w:rFonts w:ascii="Times New Roman" w:hAnsi="Times New Roman" w:cs="Times New Roman"/>
                <w:b/>
                <w:bCs/>
                <w:color w:val="000000"/>
              </w:rPr>
              <w:t>Вку</w:t>
            </w:r>
            <w:r w:rsidRPr="006F2EF7">
              <w:rPr>
                <w:rFonts w:ascii="Times New Roman" w:hAnsi="Times New Roman" w:cs="Times New Roman"/>
                <w:b/>
                <w:bCs/>
                <w:color w:val="000000"/>
                <w:lang w:val="mk-MK"/>
              </w:rPr>
              <w:t>п</w:t>
            </w:r>
            <w:r w:rsidRPr="006F2EF7">
              <w:rPr>
                <w:rFonts w:ascii="Times New Roman" w:hAnsi="Times New Roman" w:cs="Times New Roman"/>
                <w:b/>
                <w:bCs/>
                <w:color w:val="000000"/>
              </w:rPr>
              <w:t>н</w:t>
            </w:r>
            <w:r w:rsidRPr="006F2EF7">
              <w:rPr>
                <w:rFonts w:ascii="Times New Roman" w:hAnsi="Times New Roman" w:cs="Times New Roman"/>
                <w:b/>
                <w:bCs/>
                <w:color w:val="000000"/>
                <w:lang w:val="mk-MK"/>
              </w:rPr>
              <w:t>о</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5</w:t>
            </w:r>
          </w:p>
        </w:tc>
        <w:tc>
          <w:tcPr>
            <w:tcW w:w="900" w:type="dxa"/>
            <w:tcBorders>
              <w:top w:val="single" w:sz="4" w:space="0" w:color="000000"/>
              <w:left w:val="single" w:sz="4" w:space="0" w:color="000000"/>
              <w:bottom w:val="single" w:sz="4" w:space="0" w:color="000000"/>
            </w:tcBorders>
            <w:shd w:val="clear" w:color="auto" w:fill="D8D8D8"/>
          </w:tcPr>
          <w:p w:rsidR="00EA3B9D" w:rsidRPr="006F2EF7" w:rsidRDefault="00F37B7D" w:rsidP="004F13C1">
            <w:pPr>
              <w:snapToGrid w:val="0"/>
              <w:spacing w:after="0"/>
              <w:jc w:val="center"/>
              <w:rPr>
                <w:rFonts w:ascii="Times New Roman" w:hAnsi="Times New Roman"/>
                <w:b/>
                <w:sz w:val="24"/>
                <w:szCs w:val="24"/>
                <w:lang w:val="mk-MK"/>
              </w:rPr>
            </w:pPr>
            <w:r w:rsidRPr="006F2EF7">
              <w:rPr>
                <w:rFonts w:ascii="Times New Roman" w:hAnsi="Times New Roman"/>
                <w:b/>
                <w:sz w:val="24"/>
                <w:szCs w:val="24"/>
                <w:lang w:val="mk-MK"/>
              </w:rPr>
              <w:t>48</w:t>
            </w:r>
          </w:p>
        </w:tc>
        <w:tc>
          <w:tcPr>
            <w:tcW w:w="1440" w:type="dxa"/>
            <w:gridSpan w:val="2"/>
            <w:tcBorders>
              <w:top w:val="single" w:sz="4" w:space="0" w:color="000000"/>
              <w:left w:val="single" w:sz="4" w:space="0" w:color="000000"/>
              <w:bottom w:val="single" w:sz="4" w:space="0" w:color="000000"/>
            </w:tcBorders>
            <w:shd w:val="clear" w:color="auto" w:fill="D8D8D8"/>
          </w:tcPr>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8</w:t>
            </w:r>
          </w:p>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16,</w:t>
            </w:r>
            <w:r w:rsidR="00EA3B9D" w:rsidRPr="006F2EF7">
              <w:rPr>
                <w:rFonts w:ascii="Times New Roman" w:hAnsi="Times New Roman"/>
                <w:b/>
                <w:sz w:val="24"/>
                <w:szCs w:val="24"/>
              </w:rPr>
              <w:t>6</w:t>
            </w:r>
            <w:r>
              <w:rPr>
                <w:rFonts w:ascii="Times New Roman" w:hAnsi="Times New Roman"/>
                <w:b/>
                <w:sz w:val="24"/>
                <w:szCs w:val="24"/>
              </w:rPr>
              <w:t>7</w:t>
            </w:r>
            <w:r w:rsidR="00EA3B9D" w:rsidRPr="006F2EF7">
              <w:rPr>
                <w:rFonts w:ascii="Times New Roman" w:hAnsi="Times New Roman"/>
                <w:b/>
                <w:sz w:val="24"/>
                <w:szCs w:val="24"/>
              </w:rPr>
              <w:t>%</w:t>
            </w:r>
          </w:p>
        </w:tc>
        <w:tc>
          <w:tcPr>
            <w:tcW w:w="1170" w:type="dxa"/>
            <w:gridSpan w:val="2"/>
            <w:tcBorders>
              <w:top w:val="single" w:sz="4" w:space="0" w:color="000000"/>
              <w:left w:val="single" w:sz="4" w:space="0" w:color="000000"/>
              <w:bottom w:val="single" w:sz="4" w:space="0" w:color="000000"/>
            </w:tcBorders>
            <w:shd w:val="clear" w:color="auto" w:fill="D8D8D8"/>
          </w:tcPr>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8</w:t>
            </w:r>
          </w:p>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16,6</w:t>
            </w:r>
            <w:r w:rsidR="00EA3B9D" w:rsidRPr="006F2EF7">
              <w:rPr>
                <w:rFonts w:ascii="Times New Roman" w:hAnsi="Times New Roman"/>
                <w:b/>
                <w:sz w:val="24"/>
                <w:szCs w:val="24"/>
              </w:rPr>
              <w:t>7%</w:t>
            </w:r>
          </w:p>
        </w:tc>
        <w:tc>
          <w:tcPr>
            <w:tcW w:w="1080" w:type="dxa"/>
            <w:gridSpan w:val="2"/>
            <w:tcBorders>
              <w:top w:val="single" w:sz="4" w:space="0" w:color="000000"/>
              <w:left w:val="single" w:sz="4" w:space="0" w:color="000000"/>
              <w:bottom w:val="single" w:sz="4" w:space="0" w:color="000000"/>
            </w:tcBorders>
            <w:shd w:val="clear" w:color="auto" w:fill="D8D8D8"/>
          </w:tcPr>
          <w:p w:rsidR="00EA3B9D" w:rsidRPr="00515D38" w:rsidRDefault="00F37B7D" w:rsidP="004F13C1">
            <w:pPr>
              <w:snapToGrid w:val="0"/>
              <w:spacing w:after="0"/>
              <w:jc w:val="center"/>
              <w:rPr>
                <w:rFonts w:ascii="Times New Roman" w:hAnsi="Times New Roman"/>
                <w:b/>
                <w:sz w:val="24"/>
                <w:szCs w:val="24"/>
              </w:rPr>
            </w:pPr>
            <w:r w:rsidRPr="006F2EF7">
              <w:rPr>
                <w:rFonts w:ascii="Times New Roman" w:hAnsi="Times New Roman"/>
                <w:b/>
                <w:sz w:val="24"/>
                <w:szCs w:val="24"/>
              </w:rPr>
              <w:t>3</w:t>
            </w:r>
            <w:r w:rsidR="00515D38">
              <w:rPr>
                <w:rFonts w:ascii="Times New Roman" w:hAnsi="Times New Roman"/>
                <w:b/>
                <w:sz w:val="24"/>
                <w:szCs w:val="24"/>
              </w:rPr>
              <w:t>2</w:t>
            </w:r>
          </w:p>
          <w:p w:rsidR="00EA3B9D" w:rsidRPr="006F2EF7" w:rsidRDefault="00515D38" w:rsidP="004F13C1">
            <w:pPr>
              <w:snapToGrid w:val="0"/>
              <w:spacing w:after="0"/>
              <w:jc w:val="center"/>
              <w:rPr>
                <w:rFonts w:ascii="Times New Roman" w:hAnsi="Times New Roman"/>
                <w:b/>
                <w:sz w:val="24"/>
                <w:szCs w:val="24"/>
              </w:rPr>
            </w:pPr>
            <w:r>
              <w:rPr>
                <w:rFonts w:ascii="Times New Roman" w:hAnsi="Times New Roman"/>
                <w:b/>
                <w:sz w:val="24"/>
                <w:szCs w:val="24"/>
              </w:rPr>
              <w:t>66,66</w:t>
            </w:r>
            <w:r w:rsidR="00EA3B9D" w:rsidRPr="006F2EF7">
              <w:rPr>
                <w:rFonts w:ascii="Times New Roman" w:hAnsi="Times New Roman"/>
                <w:b/>
                <w:sz w:val="24"/>
                <w:szCs w:val="24"/>
              </w:rPr>
              <w:t>%</w:t>
            </w:r>
          </w:p>
        </w:tc>
        <w:tc>
          <w:tcPr>
            <w:tcW w:w="1080" w:type="dxa"/>
            <w:gridSpan w:val="2"/>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b/>
                <w:sz w:val="24"/>
                <w:szCs w:val="24"/>
                <w:lang w:val="mk-MK"/>
              </w:rPr>
            </w:pP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b/>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6F2EF7" w:rsidRDefault="006F2EF7"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48</w:t>
            </w:r>
          </w:p>
        </w:tc>
      </w:tr>
    </w:tbl>
    <w:p w:rsidR="00807CFE" w:rsidRPr="00F32647" w:rsidRDefault="00807CFE" w:rsidP="00A85A2C">
      <w:pPr>
        <w:rPr>
          <w:rFonts w:ascii="Times New Roman" w:hAnsi="Times New Roman" w:cs="Times New Roman"/>
          <w:sz w:val="28"/>
          <w:szCs w:val="28"/>
          <w:lang w:val="mk-MK"/>
        </w:rPr>
      </w:pPr>
    </w:p>
    <w:p w:rsidR="00F97E76" w:rsidRDefault="004C2960" w:rsidP="004C2960">
      <w:pPr>
        <w:pStyle w:val="1"/>
        <w:spacing w:after="200" w:line="276" w:lineRule="auto"/>
        <w:ind w:left="0"/>
        <w:rPr>
          <w:b/>
          <w:bCs/>
          <w:iCs/>
          <w:u w:val="single"/>
          <w:lang w:val="mk-MK"/>
        </w:rPr>
      </w:pPr>
      <w:r>
        <w:rPr>
          <w:b/>
          <w:u w:val="single"/>
          <w:lang w:val="mk-MK"/>
        </w:rPr>
        <w:t xml:space="preserve">Табела бр.3 Бројна состојба </w:t>
      </w:r>
      <w:r w:rsidR="00F97E76" w:rsidRPr="00F32647">
        <w:rPr>
          <w:b/>
          <w:bCs/>
          <w:iCs/>
          <w:u w:val="single"/>
          <w:lang w:val="mk-MK"/>
        </w:rPr>
        <w:t>Подрачно училиште – с. Бистренци</w:t>
      </w:r>
    </w:p>
    <w:p w:rsidR="00F86010" w:rsidRPr="00F32647" w:rsidRDefault="00F86010" w:rsidP="004C2960">
      <w:pPr>
        <w:pStyle w:val="1"/>
        <w:spacing w:after="200" w:line="276" w:lineRule="auto"/>
        <w:ind w:left="0"/>
        <w:rPr>
          <w:b/>
          <w:bCs/>
          <w:iCs/>
          <w:u w:val="single"/>
          <w:lang w:val="mk-MK"/>
        </w:rPr>
      </w:pPr>
    </w:p>
    <w:tbl>
      <w:tblPr>
        <w:tblW w:w="9810" w:type="dxa"/>
        <w:tblInd w:w="-72" w:type="dxa"/>
        <w:tblLayout w:type="fixed"/>
        <w:tblLook w:val="0000"/>
      </w:tblPr>
      <w:tblGrid>
        <w:gridCol w:w="1080"/>
        <w:gridCol w:w="810"/>
        <w:gridCol w:w="900"/>
        <w:gridCol w:w="630"/>
        <w:gridCol w:w="810"/>
        <w:gridCol w:w="540"/>
        <w:gridCol w:w="630"/>
        <w:gridCol w:w="450"/>
        <w:gridCol w:w="720"/>
        <w:gridCol w:w="360"/>
        <w:gridCol w:w="630"/>
        <w:gridCol w:w="630"/>
        <w:gridCol w:w="630"/>
        <w:gridCol w:w="990"/>
      </w:tblGrid>
      <w:tr w:rsidR="00B74C9D" w:rsidRPr="006F2EF7" w:rsidTr="006F2EF7">
        <w:trPr>
          <w:cantSplit/>
          <w:trHeight w:hRule="exact" w:val="330"/>
        </w:trPr>
        <w:tc>
          <w:tcPr>
            <w:tcW w:w="108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c>
          <w:tcPr>
            <w:tcW w:w="990" w:type="dxa"/>
            <w:tcBorders>
              <w:top w:val="single" w:sz="4" w:space="0" w:color="000000"/>
              <w:left w:val="single" w:sz="4" w:space="0" w:color="000000"/>
              <w:bottom w:val="single" w:sz="4" w:space="0" w:color="auto"/>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p>
        </w:tc>
      </w:tr>
      <w:tr w:rsidR="00B74C9D" w:rsidRPr="006F2EF7" w:rsidTr="006F2EF7">
        <w:trPr>
          <w:cantSplit/>
          <w:trHeight w:hRule="exact" w:val="562"/>
        </w:trPr>
        <w:tc>
          <w:tcPr>
            <w:tcW w:w="108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144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99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422CFE"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lang w:val="mk-MK"/>
              </w:rPr>
              <w:t>Д</w:t>
            </w:r>
            <w:r w:rsidR="00B74C9D" w:rsidRPr="006F2EF7">
              <w:rPr>
                <w:rFonts w:ascii="Times New Roman" w:hAnsi="Times New Roman" w:cs="Times New Roman"/>
                <w:b/>
                <w:bCs/>
                <w:color w:val="000000"/>
              </w:rPr>
              <w:t>руги</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74C9D" w:rsidRPr="006F2EF7" w:rsidRDefault="00422CF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Вкупно</w:t>
            </w:r>
          </w:p>
        </w:tc>
      </w:tr>
      <w:tr w:rsidR="00422CFE" w:rsidRPr="006F2EF7" w:rsidTr="006F2EF7">
        <w:trPr>
          <w:cantSplit/>
        </w:trPr>
        <w:tc>
          <w:tcPr>
            <w:tcW w:w="108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81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81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45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36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cs="Times New Roman"/>
                <w:color w:val="000000"/>
                <w:sz w:val="24"/>
                <w:szCs w:val="24"/>
                <w:lang w:val="mk-MK"/>
              </w:rPr>
            </w:pPr>
            <w:r w:rsidRPr="006F2EF7">
              <w:rPr>
                <w:rFonts w:ascii="Times New Roman" w:hAnsi="Times New Roman" w:cs="Times New Roman"/>
                <w:color w:val="000000"/>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5</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4</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5</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2</w:t>
            </w: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2</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III</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3</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2</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3</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IV</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1</w:t>
            </w: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1</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V</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6</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2</w:t>
            </w: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r w:rsidRPr="006F2EF7">
              <w:rPr>
                <w:rFonts w:ascii="Times New Roman" w:hAnsi="Times New Roman"/>
                <w:sz w:val="24"/>
                <w:szCs w:val="24"/>
              </w:rPr>
              <w:t>2</w:t>
            </w: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r w:rsidRPr="00515D38">
              <w:rPr>
                <w:rFonts w:ascii="Times New Roman" w:hAnsi="Times New Roman"/>
                <w:b/>
                <w:sz w:val="24"/>
                <w:szCs w:val="24"/>
              </w:rPr>
              <w:t>6</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2</w:t>
            </w:r>
          </w:p>
        </w:tc>
        <w:tc>
          <w:tcPr>
            <w:tcW w:w="90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17</w:t>
            </w: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9</w:t>
            </w:r>
          </w:p>
        </w:tc>
        <w:tc>
          <w:tcPr>
            <w:tcW w:w="81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p>
        </w:tc>
        <w:tc>
          <w:tcPr>
            <w:tcW w:w="45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3</w:t>
            </w:r>
          </w:p>
        </w:tc>
        <w:tc>
          <w:tcPr>
            <w:tcW w:w="72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2</w:t>
            </w:r>
          </w:p>
        </w:tc>
        <w:tc>
          <w:tcPr>
            <w:tcW w:w="36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17</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 xml:space="preserve">Вкупно </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2</w:t>
            </w:r>
          </w:p>
        </w:tc>
        <w:tc>
          <w:tcPr>
            <w:tcW w:w="90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17</w:t>
            </w:r>
          </w:p>
        </w:tc>
        <w:tc>
          <w:tcPr>
            <w:tcW w:w="1440" w:type="dxa"/>
            <w:gridSpan w:val="2"/>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12</w:t>
            </w:r>
          </w:p>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68,75%</w:t>
            </w:r>
          </w:p>
        </w:tc>
        <w:tc>
          <w:tcPr>
            <w:tcW w:w="1170" w:type="dxa"/>
            <w:gridSpan w:val="2"/>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b/>
                <w:sz w:val="24"/>
                <w:szCs w:val="24"/>
              </w:rPr>
            </w:pPr>
          </w:p>
        </w:tc>
        <w:tc>
          <w:tcPr>
            <w:tcW w:w="1170" w:type="dxa"/>
            <w:gridSpan w:val="2"/>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5</w:t>
            </w:r>
          </w:p>
          <w:p w:rsidR="00EC08B3" w:rsidRPr="006F2EF7" w:rsidRDefault="00EC08B3" w:rsidP="004F13C1">
            <w:pPr>
              <w:snapToGrid w:val="0"/>
              <w:spacing w:after="0"/>
              <w:jc w:val="center"/>
              <w:rPr>
                <w:rFonts w:ascii="Times New Roman" w:hAnsi="Times New Roman"/>
                <w:b/>
                <w:sz w:val="24"/>
                <w:szCs w:val="24"/>
              </w:rPr>
            </w:pPr>
            <w:r w:rsidRPr="006F2EF7">
              <w:rPr>
                <w:rFonts w:ascii="Times New Roman" w:hAnsi="Times New Roman"/>
                <w:b/>
                <w:sz w:val="24"/>
                <w:szCs w:val="24"/>
              </w:rPr>
              <w:t>31,25%</w:t>
            </w:r>
          </w:p>
        </w:tc>
        <w:tc>
          <w:tcPr>
            <w:tcW w:w="990" w:type="dxa"/>
            <w:gridSpan w:val="2"/>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515D38" w:rsidP="004F13C1">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17</w:t>
            </w:r>
          </w:p>
        </w:tc>
      </w:tr>
    </w:tbl>
    <w:p w:rsidR="00B370B2" w:rsidRPr="00BB64C9" w:rsidRDefault="00B370B2" w:rsidP="006A3224">
      <w:pPr>
        <w:pStyle w:val="1"/>
        <w:spacing w:after="200" w:line="276" w:lineRule="auto"/>
        <w:ind w:left="0"/>
        <w:rPr>
          <w:b/>
          <w:bCs/>
          <w:i/>
          <w:iCs/>
          <w:sz w:val="28"/>
          <w:szCs w:val="28"/>
          <w:lang w:val="mk-MK"/>
        </w:rPr>
      </w:pPr>
    </w:p>
    <w:p w:rsidR="00F97E76" w:rsidRPr="00F32647" w:rsidRDefault="004C2960" w:rsidP="004C2960">
      <w:pPr>
        <w:pStyle w:val="1"/>
        <w:spacing w:after="200" w:line="276" w:lineRule="auto"/>
        <w:ind w:left="0"/>
        <w:rPr>
          <w:b/>
          <w:bCs/>
          <w:iCs/>
          <w:u w:val="single"/>
          <w:lang w:val="mk-MK"/>
        </w:rPr>
      </w:pPr>
      <w:r>
        <w:rPr>
          <w:b/>
          <w:u w:val="single"/>
          <w:lang w:val="mk-MK"/>
        </w:rPr>
        <w:lastRenderedPageBreak/>
        <w:t xml:space="preserve">Табела бр.4 Бројна состојба </w:t>
      </w:r>
      <w:r w:rsidR="00F97E76" w:rsidRPr="00F32647">
        <w:rPr>
          <w:b/>
          <w:bCs/>
          <w:iCs/>
          <w:u w:val="single"/>
          <w:lang w:val="mk-MK"/>
        </w:rPr>
        <w:t>Подрачно училиште – с. Челевец</w:t>
      </w:r>
    </w:p>
    <w:tbl>
      <w:tblPr>
        <w:tblW w:w="9900" w:type="dxa"/>
        <w:tblInd w:w="-162" w:type="dxa"/>
        <w:tblLayout w:type="fixed"/>
        <w:tblLook w:val="0000"/>
      </w:tblPr>
      <w:tblGrid>
        <w:gridCol w:w="1080"/>
        <w:gridCol w:w="900"/>
        <w:gridCol w:w="900"/>
        <w:gridCol w:w="630"/>
        <w:gridCol w:w="630"/>
        <w:gridCol w:w="630"/>
        <w:gridCol w:w="630"/>
        <w:gridCol w:w="540"/>
        <w:gridCol w:w="540"/>
        <w:gridCol w:w="540"/>
        <w:gridCol w:w="540"/>
        <w:gridCol w:w="540"/>
        <w:gridCol w:w="810"/>
        <w:gridCol w:w="990"/>
      </w:tblGrid>
      <w:tr w:rsidR="001B6922" w:rsidRPr="006F2EF7" w:rsidTr="00EC08B3">
        <w:trPr>
          <w:cantSplit/>
          <w:trHeight w:hRule="exact" w:val="330"/>
        </w:trPr>
        <w:tc>
          <w:tcPr>
            <w:tcW w:w="108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lang w:val="mk-MK"/>
              </w:rPr>
            </w:pPr>
            <w:r w:rsidRPr="006F2EF7">
              <w:rPr>
                <w:rFonts w:ascii="Times New Roman" w:hAnsi="Times New Roman" w:cs="Times New Roman"/>
                <w:b/>
                <w:bCs/>
                <w:color w:val="000000"/>
              </w:rPr>
              <w:t>Одд.</w:t>
            </w:r>
            <w:r w:rsidRPr="006F2EF7">
              <w:rPr>
                <w:rFonts w:ascii="Times New Roman" w:hAnsi="Times New Roman" w:cs="Times New Roman"/>
                <w:b/>
                <w:bCs/>
                <w:color w:val="000000"/>
                <w:lang w:val="mk-MK"/>
              </w:rPr>
              <w:t xml:space="preserve">  </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rPr>
            </w:pPr>
          </w:p>
        </w:tc>
      </w:tr>
      <w:tr w:rsidR="001B6922" w:rsidRPr="006F2EF7" w:rsidTr="00EC08B3">
        <w:trPr>
          <w:cantSplit/>
          <w:trHeight w:hRule="exact" w:val="562"/>
        </w:trPr>
        <w:tc>
          <w:tcPr>
            <w:tcW w:w="108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260" w:type="dxa"/>
            <w:gridSpan w:val="2"/>
            <w:tcBorders>
              <w:top w:val="single" w:sz="4" w:space="0" w:color="000000"/>
              <w:left w:val="single" w:sz="4" w:space="0" w:color="000000"/>
              <w:bottom w:val="single" w:sz="4" w:space="0" w:color="auto"/>
            </w:tcBorders>
            <w:shd w:val="clear" w:color="auto" w:fill="FFFFFF"/>
          </w:tcPr>
          <w:p w:rsidR="001B6922"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други</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b/>
                <w:lang w:val="mk-MK"/>
              </w:rPr>
            </w:pPr>
            <w:r w:rsidRPr="006F2EF7">
              <w:rPr>
                <w:rFonts w:ascii="Times New Roman" w:hAnsi="Times New Roman" w:cs="Times New Roman"/>
                <w:b/>
                <w:lang w:val="mk-MK"/>
              </w:rPr>
              <w:t>вкупно</w:t>
            </w:r>
          </w:p>
        </w:tc>
      </w:tr>
      <w:tr w:rsidR="001B6922" w:rsidRPr="006F2EF7" w:rsidTr="00EC08B3">
        <w:trPr>
          <w:cantSplit/>
        </w:trPr>
        <w:tc>
          <w:tcPr>
            <w:tcW w:w="108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b/>
                <w:sz w:val="24"/>
                <w:szCs w:val="24"/>
                <w:lang w:val="mk-MK"/>
              </w:rPr>
            </w:pPr>
          </w:p>
        </w:tc>
      </w:tr>
      <w:tr w:rsidR="006F2EF7" w:rsidRPr="006F2EF7" w:rsidTr="00EC08B3">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r w:rsidRPr="006F2EF7">
              <w:rPr>
                <w:rFonts w:ascii="Times New Roman" w:hAnsi="Times New Roman"/>
                <w:color w:val="000000"/>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r>
      <w:tr w:rsidR="006F2EF7" w:rsidRPr="006F2EF7" w:rsidTr="00EC08B3">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w:t>
            </w:r>
          </w:p>
        </w:tc>
        <w:tc>
          <w:tcPr>
            <w:tcW w:w="900" w:type="dxa"/>
            <w:tcBorders>
              <w:top w:val="single" w:sz="4" w:space="0" w:color="000000"/>
              <w:left w:val="single" w:sz="4" w:space="0" w:color="000000"/>
              <w:bottom w:val="single" w:sz="4" w:space="0" w:color="000000"/>
            </w:tcBorders>
          </w:tcPr>
          <w:p w:rsidR="006F2EF7" w:rsidRPr="006F2EF7" w:rsidRDefault="006F2EF7"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r w:rsidRPr="006F2EF7">
              <w:rPr>
                <w:rFonts w:ascii="Times New Roman" w:hAnsi="Times New Roman"/>
                <w:color w:val="000000"/>
                <w:sz w:val="24"/>
                <w:szCs w:val="24"/>
              </w:rPr>
              <w:t>1</w:t>
            </w: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r>
      <w:tr w:rsidR="006F2EF7" w:rsidRPr="006F2EF7" w:rsidTr="00EC08B3">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III</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r w:rsidRPr="006F2EF7">
              <w:rPr>
                <w:rFonts w:ascii="Times New Roman" w:hAnsi="Times New Roman"/>
                <w:color w:val="000000"/>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auto"/>
              <w:right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6F2EF7" w:rsidRPr="00515D38" w:rsidRDefault="006F2EF7" w:rsidP="00EC08B3">
            <w:pPr>
              <w:snapToGrid w:val="0"/>
              <w:spacing w:after="0" w:line="360" w:lineRule="auto"/>
              <w:jc w:val="center"/>
              <w:rPr>
                <w:rFonts w:ascii="Times New Roman" w:hAnsi="Times New Roman"/>
                <w:b/>
                <w:color w:val="000000"/>
                <w:sz w:val="24"/>
                <w:szCs w:val="24"/>
              </w:rPr>
            </w:pPr>
            <w:r w:rsidRPr="00515D38">
              <w:rPr>
                <w:rFonts w:ascii="Times New Roman" w:hAnsi="Times New Roman"/>
                <w:b/>
                <w:color w:val="000000"/>
                <w:sz w:val="24"/>
                <w:szCs w:val="24"/>
              </w:rPr>
              <w:t>1</w:t>
            </w:r>
          </w:p>
        </w:tc>
      </w:tr>
      <w:tr w:rsidR="006F2EF7" w:rsidRPr="006F2EF7" w:rsidTr="00EC08B3">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IV</w:t>
            </w:r>
          </w:p>
        </w:tc>
        <w:tc>
          <w:tcPr>
            <w:tcW w:w="900" w:type="dxa"/>
            <w:tcBorders>
              <w:top w:val="single" w:sz="4" w:space="0" w:color="000000"/>
              <w:left w:val="single" w:sz="4" w:space="0" w:color="000000"/>
              <w:bottom w:val="single" w:sz="4" w:space="0" w:color="000000"/>
            </w:tcBorders>
          </w:tcPr>
          <w:p w:rsidR="006F2EF7" w:rsidRPr="006F2EF7" w:rsidRDefault="006F2EF7"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6F2EF7" w:rsidRPr="00515D38" w:rsidRDefault="006F2EF7" w:rsidP="00EC08B3">
            <w:pPr>
              <w:snapToGrid w:val="0"/>
              <w:spacing w:after="0" w:line="360" w:lineRule="auto"/>
              <w:jc w:val="center"/>
              <w:rPr>
                <w:rFonts w:ascii="Times New Roman" w:hAnsi="Times New Roman"/>
                <w:b/>
                <w:sz w:val="24"/>
                <w:szCs w:val="24"/>
              </w:rPr>
            </w:pPr>
            <w:r w:rsidRPr="00515D38">
              <w:rPr>
                <w:rFonts w:ascii="Times New Roman" w:hAnsi="Times New Roman"/>
                <w:b/>
                <w:sz w:val="24"/>
                <w:szCs w:val="24"/>
              </w:rPr>
              <w:t>2</w:t>
            </w: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r w:rsidRPr="006F2EF7">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810" w:type="dxa"/>
            <w:tcBorders>
              <w:top w:val="single" w:sz="4" w:space="0" w:color="000000"/>
              <w:left w:val="single" w:sz="4" w:space="0" w:color="000000"/>
              <w:bottom w:val="single" w:sz="4" w:space="0" w:color="auto"/>
              <w:right w:val="single" w:sz="4" w:space="0" w:color="000000"/>
            </w:tcBorders>
          </w:tcPr>
          <w:p w:rsidR="006F2EF7" w:rsidRPr="006F2EF7" w:rsidRDefault="006F2EF7" w:rsidP="00EC08B3">
            <w:pPr>
              <w:snapToGrid w:val="0"/>
              <w:spacing w:after="0" w:line="360" w:lineRule="auto"/>
              <w:jc w:val="center"/>
              <w:rPr>
                <w:rFonts w:ascii="Times New Roman" w:hAnsi="Times New Roman"/>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6F2EF7" w:rsidRPr="00515D38" w:rsidRDefault="006F2EF7" w:rsidP="00EC08B3">
            <w:pPr>
              <w:snapToGrid w:val="0"/>
              <w:spacing w:after="0" w:line="360" w:lineRule="auto"/>
              <w:jc w:val="center"/>
              <w:rPr>
                <w:rFonts w:ascii="Times New Roman" w:hAnsi="Times New Roman"/>
                <w:b/>
                <w:sz w:val="24"/>
                <w:szCs w:val="24"/>
              </w:rPr>
            </w:pPr>
            <w:r w:rsidRPr="00515D38">
              <w:rPr>
                <w:rFonts w:ascii="Times New Roman" w:hAnsi="Times New Roman"/>
                <w:b/>
                <w:sz w:val="24"/>
                <w:szCs w:val="24"/>
              </w:rPr>
              <w:t>2</w:t>
            </w:r>
          </w:p>
        </w:tc>
      </w:tr>
      <w:tr w:rsidR="006F2EF7" w:rsidRPr="006F2EF7" w:rsidTr="00EC08B3">
        <w:trPr>
          <w:trHeight w:val="368"/>
        </w:trPr>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V</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6F2EF7" w:rsidRPr="006F2EF7" w:rsidRDefault="006F2EF7" w:rsidP="00EC08B3">
            <w:pPr>
              <w:snapToGrid w:val="0"/>
              <w:spacing w:after="0" w:line="360" w:lineRule="auto"/>
              <w:jc w:val="center"/>
              <w:rPr>
                <w:rFonts w:ascii="Times New Roman" w:hAnsi="Times New Roman"/>
                <w:b/>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6F2EF7" w:rsidRPr="006F2EF7" w:rsidRDefault="006F2EF7" w:rsidP="00EC08B3">
            <w:pPr>
              <w:snapToGrid w:val="0"/>
              <w:spacing w:after="0" w:line="360" w:lineRule="auto"/>
              <w:jc w:val="center"/>
              <w:rPr>
                <w:rFonts w:ascii="Times New Roman" w:hAnsi="Times New Roman"/>
                <w:b/>
                <w:sz w:val="24"/>
                <w:szCs w:val="24"/>
              </w:rPr>
            </w:pPr>
          </w:p>
        </w:tc>
      </w:tr>
      <w:tr w:rsidR="006F2EF7" w:rsidRPr="006F2EF7" w:rsidTr="00EC08B3">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EC08B3">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r w:rsidRPr="006F2EF7">
              <w:rPr>
                <w:rFonts w:ascii="Times New Roman" w:hAnsi="Times New Roman"/>
                <w:b/>
                <w:sz w:val="24"/>
                <w:szCs w:val="24"/>
              </w:rPr>
              <w:t>5</w:t>
            </w:r>
          </w:p>
        </w:tc>
        <w:tc>
          <w:tcPr>
            <w:tcW w:w="63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r w:rsidRPr="006F2EF7">
              <w:rPr>
                <w:rFonts w:ascii="Times New Roman" w:hAnsi="Times New Roman"/>
                <w:b/>
                <w:sz w:val="24"/>
                <w:szCs w:val="24"/>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6F2EF7" w:rsidRPr="006F2EF7" w:rsidRDefault="006F2EF7" w:rsidP="00EC08B3">
            <w:pPr>
              <w:snapToGrid w:val="0"/>
              <w:spacing w:after="0" w:line="360" w:lineRule="auto"/>
              <w:jc w:val="center"/>
              <w:rPr>
                <w:rFonts w:ascii="Times New Roman" w:hAnsi="Times New Roman"/>
                <w:b/>
                <w:sz w:val="24"/>
                <w:szCs w:val="24"/>
              </w:rPr>
            </w:pPr>
            <w:r w:rsidRPr="006F2EF7">
              <w:rPr>
                <w:rFonts w:ascii="Times New Roman" w:hAnsi="Times New Roman"/>
                <w:b/>
                <w:sz w:val="24"/>
                <w:szCs w:val="24"/>
              </w:rPr>
              <w:t>5</w:t>
            </w:r>
          </w:p>
        </w:tc>
      </w:tr>
      <w:tr w:rsidR="006F2EF7" w:rsidRPr="006F2EF7" w:rsidTr="00EC08B3">
        <w:trPr>
          <w:trHeight w:val="503"/>
        </w:trPr>
        <w:tc>
          <w:tcPr>
            <w:tcW w:w="1080" w:type="dxa"/>
            <w:tcBorders>
              <w:top w:val="single" w:sz="4" w:space="0" w:color="000000"/>
              <w:left w:val="single" w:sz="4" w:space="0" w:color="000000"/>
              <w:bottom w:val="single" w:sz="4" w:space="0" w:color="000000"/>
            </w:tcBorders>
            <w:shd w:val="clear" w:color="auto" w:fill="FFFFFF"/>
          </w:tcPr>
          <w:p w:rsidR="006F2EF7" w:rsidRPr="006F2EF7" w:rsidRDefault="006F2EF7"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p>
        </w:tc>
        <w:tc>
          <w:tcPr>
            <w:tcW w:w="1260" w:type="dxa"/>
            <w:gridSpan w:val="2"/>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p>
        </w:tc>
        <w:tc>
          <w:tcPr>
            <w:tcW w:w="1260" w:type="dxa"/>
            <w:gridSpan w:val="2"/>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p>
        </w:tc>
        <w:tc>
          <w:tcPr>
            <w:tcW w:w="1080" w:type="dxa"/>
            <w:gridSpan w:val="2"/>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 xml:space="preserve">5 </w:t>
            </w:r>
          </w:p>
          <w:p w:rsidR="006F2EF7" w:rsidRPr="006F2EF7" w:rsidRDefault="006F2EF7"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100%</w:t>
            </w:r>
          </w:p>
        </w:tc>
        <w:tc>
          <w:tcPr>
            <w:tcW w:w="1080" w:type="dxa"/>
            <w:gridSpan w:val="2"/>
            <w:tcBorders>
              <w:top w:val="single" w:sz="4" w:space="0" w:color="000000"/>
              <w:left w:val="single" w:sz="4" w:space="0" w:color="000000"/>
              <w:bottom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8D8D8"/>
          </w:tcPr>
          <w:p w:rsidR="006F2EF7" w:rsidRPr="006F2EF7" w:rsidRDefault="006F2EF7" w:rsidP="004F13C1">
            <w:pPr>
              <w:snapToGrid w:val="0"/>
              <w:spacing w:after="0"/>
              <w:jc w:val="center"/>
              <w:rPr>
                <w:rFonts w:ascii="Times New Roman" w:hAnsi="Times New Roman" w:cs="Times New Roman"/>
                <w:b/>
                <w:sz w:val="24"/>
                <w:szCs w:val="24"/>
                <w:lang w:val="mk-MK"/>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6F2EF7" w:rsidRPr="006F2EF7" w:rsidRDefault="006F2EF7" w:rsidP="004F13C1">
            <w:pPr>
              <w:spacing w:after="0"/>
              <w:jc w:val="center"/>
              <w:rPr>
                <w:rFonts w:ascii="Times New Roman" w:hAnsi="Times New Roman" w:cs="Times New Roman"/>
                <w:b/>
                <w:sz w:val="24"/>
                <w:szCs w:val="24"/>
                <w:lang w:val="mk-MK"/>
              </w:rPr>
            </w:pPr>
          </w:p>
        </w:tc>
      </w:tr>
    </w:tbl>
    <w:p w:rsidR="00CA45EF" w:rsidRPr="00EC08B3" w:rsidRDefault="00CA45EF" w:rsidP="00D15A8E">
      <w:pPr>
        <w:tabs>
          <w:tab w:val="left" w:pos="2130"/>
        </w:tabs>
        <w:jc w:val="both"/>
        <w:rPr>
          <w:rFonts w:ascii="Times New Roman" w:hAnsi="Times New Roman" w:cs="Times New Roman"/>
          <w:sz w:val="28"/>
          <w:szCs w:val="28"/>
          <w:lang w:val="mk-MK"/>
        </w:rPr>
      </w:pPr>
    </w:p>
    <w:p w:rsidR="00F97E76" w:rsidRPr="00BB64C9" w:rsidRDefault="004C2960" w:rsidP="004C2960">
      <w:pPr>
        <w:rPr>
          <w:rFonts w:ascii="Times New Roman" w:hAnsi="Times New Roman" w:cs="Times New Roman"/>
          <w:b/>
          <w:bCs/>
          <w:iCs/>
          <w:sz w:val="24"/>
          <w:szCs w:val="24"/>
          <w:u w:val="single"/>
          <w:lang w:val="mk-MK"/>
        </w:rPr>
      </w:pPr>
      <w:r>
        <w:rPr>
          <w:rFonts w:ascii="Times New Roman" w:hAnsi="Times New Roman" w:cs="Times New Roman"/>
          <w:b/>
          <w:sz w:val="24"/>
          <w:szCs w:val="24"/>
          <w:u w:val="single"/>
          <w:lang w:val="mk-MK"/>
        </w:rPr>
        <w:t xml:space="preserve">Табела бр.5 Бројна состојба </w:t>
      </w:r>
      <w:r w:rsidR="00F97E76" w:rsidRPr="00F32647">
        <w:rPr>
          <w:rFonts w:ascii="Times New Roman" w:hAnsi="Times New Roman" w:cs="Times New Roman"/>
          <w:b/>
          <w:bCs/>
          <w:iCs/>
          <w:sz w:val="24"/>
          <w:szCs w:val="24"/>
          <w:u w:val="single"/>
        </w:rPr>
        <w:t>Подрачно училиште – с. Прждево</w:t>
      </w:r>
    </w:p>
    <w:tbl>
      <w:tblPr>
        <w:tblW w:w="9810" w:type="dxa"/>
        <w:tblInd w:w="-72" w:type="dxa"/>
        <w:tblLayout w:type="fixed"/>
        <w:tblLook w:val="0000"/>
      </w:tblPr>
      <w:tblGrid>
        <w:gridCol w:w="990"/>
        <w:gridCol w:w="900"/>
        <w:gridCol w:w="900"/>
        <w:gridCol w:w="810"/>
        <w:gridCol w:w="720"/>
        <w:gridCol w:w="540"/>
        <w:gridCol w:w="450"/>
        <w:gridCol w:w="540"/>
        <w:gridCol w:w="540"/>
        <w:gridCol w:w="540"/>
        <w:gridCol w:w="540"/>
        <w:gridCol w:w="630"/>
        <w:gridCol w:w="720"/>
        <w:gridCol w:w="990"/>
      </w:tblGrid>
      <w:tr w:rsidR="005F7C9C" w:rsidRPr="00EC08B3" w:rsidTr="00EC08B3">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Етничка и родова структура на учениците</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5F7C9C" w:rsidP="00E35DAB">
            <w:pPr>
              <w:jc w:val="center"/>
              <w:rPr>
                <w:rFonts w:ascii="Times New Roman" w:hAnsi="Times New Roman" w:cs="Times New Roman"/>
              </w:rPr>
            </w:pPr>
          </w:p>
        </w:tc>
      </w:tr>
      <w:tr w:rsidR="005F7C9C" w:rsidRPr="00EC08B3" w:rsidTr="00EC08B3">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153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Македонци</w:t>
            </w:r>
          </w:p>
        </w:tc>
        <w:tc>
          <w:tcPr>
            <w:tcW w:w="990" w:type="dxa"/>
            <w:gridSpan w:val="2"/>
            <w:tcBorders>
              <w:top w:val="single" w:sz="4" w:space="0" w:color="000000"/>
              <w:left w:val="single" w:sz="4" w:space="0" w:color="000000"/>
              <w:bottom w:val="single" w:sz="4" w:space="0" w:color="000000"/>
            </w:tcBorders>
            <w:shd w:val="clear" w:color="auto" w:fill="FFFFFF"/>
          </w:tcPr>
          <w:p w:rsidR="005F7C9C" w:rsidRPr="00EC08B3" w:rsidRDefault="0052560E" w:rsidP="0081748E">
            <w:pPr>
              <w:snapToGrid w:val="0"/>
              <w:jc w:val="center"/>
              <w:rPr>
                <w:rFonts w:ascii="Times New Roman" w:hAnsi="Times New Roman" w:cs="Times New Roman"/>
                <w:b/>
                <w:bCs/>
                <w:color w:val="000000"/>
                <w:lang w:val="mk-MK"/>
              </w:rPr>
            </w:pPr>
            <w:r w:rsidRPr="00EC08B3">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Роми</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други</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773129" w:rsidP="00E35DAB">
            <w:pPr>
              <w:jc w:val="center"/>
              <w:rPr>
                <w:rFonts w:ascii="Times New Roman" w:hAnsi="Times New Roman" w:cs="Times New Roman"/>
                <w:b/>
                <w:lang w:val="mk-MK"/>
              </w:rPr>
            </w:pPr>
            <w:r w:rsidRPr="00EC08B3">
              <w:rPr>
                <w:rFonts w:ascii="Times New Roman" w:hAnsi="Times New Roman" w:cs="Times New Roman"/>
                <w:b/>
                <w:lang w:val="mk-MK"/>
              </w:rPr>
              <w:t>вкупно</w:t>
            </w:r>
          </w:p>
        </w:tc>
      </w:tr>
      <w:tr w:rsidR="005F7C9C" w:rsidRPr="00EC08B3" w:rsidTr="00EC08B3">
        <w:trPr>
          <w:cantSplit/>
        </w:trPr>
        <w:tc>
          <w:tcPr>
            <w:tcW w:w="99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45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5F7C9C" w:rsidP="00E35DAB">
            <w:pPr>
              <w:jc w:val="center"/>
              <w:rPr>
                <w:rFonts w:ascii="Times New Roman" w:hAnsi="Times New Roman" w:cs="Times New Roman"/>
                <w:sz w:val="24"/>
                <w:szCs w:val="24"/>
              </w:rPr>
            </w:pP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w:t>
            </w:r>
          </w:p>
        </w:tc>
        <w:tc>
          <w:tcPr>
            <w:tcW w:w="90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w:t>
            </w:r>
          </w:p>
        </w:tc>
        <w:tc>
          <w:tcPr>
            <w:tcW w:w="900" w:type="dxa"/>
            <w:tcBorders>
              <w:top w:val="single" w:sz="4" w:space="0" w:color="000000"/>
              <w:left w:val="single" w:sz="4" w:space="0" w:color="000000"/>
              <w:bottom w:val="single" w:sz="4" w:space="0" w:color="000000"/>
            </w:tcBorders>
            <w:shd w:val="clear" w:color="auto" w:fill="D8D8D8"/>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CA45EF" w:rsidRPr="00077D18" w:rsidRDefault="00077D18" w:rsidP="00EC08B3">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II</w:t>
            </w:r>
          </w:p>
        </w:tc>
        <w:tc>
          <w:tcPr>
            <w:tcW w:w="900" w:type="dxa"/>
            <w:tcBorders>
              <w:top w:val="single" w:sz="4" w:space="0" w:color="000000"/>
              <w:left w:val="single" w:sz="4" w:space="0" w:color="000000"/>
              <w:bottom w:val="single" w:sz="4" w:space="0" w:color="000000"/>
            </w:tcBorders>
          </w:tcPr>
          <w:p w:rsidR="00CA45EF" w:rsidRPr="00EC08B3" w:rsidRDefault="00CA45EF"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w:t>
            </w:r>
          </w:p>
        </w:tc>
        <w:tc>
          <w:tcPr>
            <w:tcW w:w="81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w:t>
            </w: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auto"/>
          </w:tcPr>
          <w:p w:rsidR="00CA45EF" w:rsidRPr="00077D18" w:rsidRDefault="00077D18" w:rsidP="00EC08B3">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III</w:t>
            </w:r>
          </w:p>
        </w:tc>
        <w:tc>
          <w:tcPr>
            <w:tcW w:w="90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CA45EF" w:rsidRPr="00515D38" w:rsidRDefault="00CA45EF"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CA45EF" w:rsidRPr="00077D18" w:rsidRDefault="00077D18" w:rsidP="00EC08B3">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IV</w:t>
            </w:r>
          </w:p>
        </w:tc>
        <w:tc>
          <w:tcPr>
            <w:tcW w:w="900" w:type="dxa"/>
            <w:tcBorders>
              <w:top w:val="single" w:sz="4" w:space="0" w:color="000000"/>
              <w:left w:val="single" w:sz="4" w:space="0" w:color="000000"/>
              <w:bottom w:val="single" w:sz="4" w:space="0" w:color="000000"/>
            </w:tcBorders>
          </w:tcPr>
          <w:p w:rsidR="00CA45EF" w:rsidRPr="00EC08B3" w:rsidRDefault="00F37B7D"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w:t>
            </w:r>
          </w:p>
        </w:tc>
        <w:tc>
          <w:tcPr>
            <w:tcW w:w="900" w:type="dxa"/>
            <w:tcBorders>
              <w:top w:val="single" w:sz="4" w:space="0" w:color="000000"/>
              <w:left w:val="single" w:sz="4" w:space="0" w:color="000000"/>
              <w:bottom w:val="single" w:sz="4" w:space="0" w:color="000000"/>
            </w:tcBorders>
          </w:tcPr>
          <w:p w:rsidR="00CA45EF" w:rsidRPr="00515D38" w:rsidRDefault="00F37B7D" w:rsidP="00EC08B3">
            <w:pPr>
              <w:snapToGrid w:val="0"/>
              <w:spacing w:after="0" w:line="360" w:lineRule="auto"/>
              <w:jc w:val="center"/>
              <w:rPr>
                <w:rFonts w:ascii="Times New Roman" w:hAnsi="Times New Roman" w:cs="Times New Roman"/>
                <w:b/>
                <w:sz w:val="24"/>
                <w:szCs w:val="24"/>
                <w:lang w:val="mk-MK"/>
              </w:rPr>
            </w:pPr>
            <w:r w:rsidRPr="00515D38">
              <w:rPr>
                <w:rFonts w:ascii="Times New Roman" w:hAnsi="Times New Roman" w:cs="Times New Roman"/>
                <w:b/>
                <w:sz w:val="24"/>
                <w:szCs w:val="24"/>
                <w:lang w:val="mk-MK"/>
              </w:rPr>
              <w:t>/</w:t>
            </w:r>
          </w:p>
        </w:tc>
        <w:tc>
          <w:tcPr>
            <w:tcW w:w="81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45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CA45EF" w:rsidRPr="00515D38" w:rsidRDefault="00CA45EF" w:rsidP="00EC08B3">
            <w:pPr>
              <w:snapToGrid w:val="0"/>
              <w:spacing w:after="0" w:line="360" w:lineRule="auto"/>
              <w:jc w:val="center"/>
              <w:rPr>
                <w:rFonts w:ascii="Times New Roman" w:hAnsi="Times New Roman" w:cs="Times New Roman"/>
                <w:b/>
                <w:sz w:val="24"/>
                <w:szCs w:val="24"/>
              </w:rPr>
            </w:pPr>
          </w:p>
        </w:tc>
        <w:tc>
          <w:tcPr>
            <w:tcW w:w="540" w:type="dxa"/>
            <w:tcBorders>
              <w:top w:val="single" w:sz="4" w:space="0" w:color="000000"/>
              <w:left w:val="single" w:sz="4" w:space="0" w:color="000000"/>
              <w:bottom w:val="single" w:sz="4" w:space="0" w:color="000000"/>
            </w:tcBorders>
          </w:tcPr>
          <w:p w:rsidR="00CA45EF" w:rsidRPr="00EC08B3" w:rsidRDefault="00F37B7D" w:rsidP="00EC08B3">
            <w:pPr>
              <w:snapToGrid w:val="0"/>
              <w:spacing w:after="0" w:line="360" w:lineRule="auto"/>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w:t>
            </w:r>
          </w:p>
        </w:tc>
        <w:tc>
          <w:tcPr>
            <w:tcW w:w="630" w:type="dxa"/>
            <w:tcBorders>
              <w:top w:val="single" w:sz="4" w:space="0" w:color="000000"/>
              <w:left w:val="single" w:sz="4" w:space="0" w:color="000000"/>
              <w:bottom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990" w:type="dxa"/>
            <w:tcBorders>
              <w:top w:val="single" w:sz="4" w:space="0" w:color="auto"/>
              <w:bottom w:val="single" w:sz="4" w:space="0" w:color="auto"/>
              <w:right w:val="single" w:sz="4" w:space="0" w:color="auto"/>
            </w:tcBorders>
            <w:shd w:val="clear" w:color="auto" w:fill="auto"/>
          </w:tcPr>
          <w:p w:rsidR="00CA45EF" w:rsidRPr="00077D18" w:rsidRDefault="00077D18" w:rsidP="00EC08B3">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V</w:t>
            </w:r>
          </w:p>
        </w:tc>
        <w:tc>
          <w:tcPr>
            <w:tcW w:w="90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r w:rsidRPr="00EC08B3">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45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r w:rsidRPr="00EC08B3">
              <w:rPr>
                <w:rFonts w:ascii="Times New Roman" w:hAnsi="Times New Roman" w:cs="Times New Roman"/>
                <w:sz w:val="24"/>
                <w:szCs w:val="24"/>
              </w:rPr>
              <w:t>1</w:t>
            </w:r>
          </w:p>
        </w:tc>
        <w:tc>
          <w:tcPr>
            <w:tcW w:w="54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r w:rsidRPr="00EC08B3">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auto"/>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CA45EF" w:rsidRPr="00EC08B3" w:rsidRDefault="00CA45EF" w:rsidP="00EC08B3">
            <w:pPr>
              <w:snapToGrid w:val="0"/>
              <w:spacing w:after="0" w:line="360" w:lineRule="auto"/>
              <w:jc w:val="center"/>
              <w:rPr>
                <w:rFonts w:ascii="Times New Roman" w:hAnsi="Times New Roman" w:cs="Times New Roman"/>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CA45EF" w:rsidRPr="00077D18" w:rsidRDefault="00077D18" w:rsidP="00EC08B3">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cPr>
          <w:p w:rsidR="00CA45EF" w:rsidRPr="00EC08B3" w:rsidRDefault="00CA45EF" w:rsidP="00077D18">
            <w:pPr>
              <w:snapToGrid w:val="0"/>
              <w:spacing w:after="0"/>
              <w:jc w:val="center"/>
              <w:rPr>
                <w:rFonts w:ascii="Times New Roman" w:hAnsi="Times New Roman" w:cs="Times New Roman"/>
                <w:b/>
                <w:bCs/>
                <w:color w:val="000000"/>
              </w:rPr>
            </w:pPr>
            <w:r w:rsidRPr="00EC08B3">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CA45EF" w:rsidRPr="00EC08B3" w:rsidRDefault="00CA45EF" w:rsidP="00077D18">
            <w:pPr>
              <w:snapToGrid w:val="0"/>
              <w:spacing w:after="0"/>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CA45EF" w:rsidRPr="00EC08B3" w:rsidRDefault="00F37B7D" w:rsidP="00077D18">
            <w:pPr>
              <w:snapToGrid w:val="0"/>
              <w:spacing w:after="0" w:line="360" w:lineRule="auto"/>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4</w:t>
            </w:r>
          </w:p>
        </w:tc>
        <w:tc>
          <w:tcPr>
            <w:tcW w:w="810" w:type="dxa"/>
            <w:tcBorders>
              <w:top w:val="single" w:sz="4" w:space="0" w:color="000000"/>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72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45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CA45EF" w:rsidRPr="00EC08B3" w:rsidRDefault="00F37B7D" w:rsidP="00077D18">
            <w:pPr>
              <w:snapToGrid w:val="0"/>
              <w:spacing w:after="0" w:line="360" w:lineRule="auto"/>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2</w:t>
            </w:r>
          </w:p>
        </w:tc>
        <w:tc>
          <w:tcPr>
            <w:tcW w:w="54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rPr>
                <w:rFonts w:ascii="Times New Roman" w:hAnsi="Times New Roman" w:cs="Times New Roman"/>
                <w:b/>
                <w:sz w:val="24"/>
                <w:szCs w:val="24"/>
              </w:rPr>
            </w:pPr>
            <w:r w:rsidRPr="00EC08B3">
              <w:rPr>
                <w:rFonts w:ascii="Times New Roman" w:hAnsi="Times New Roman" w:cs="Times New Roman"/>
                <w:b/>
                <w:sz w:val="24"/>
                <w:szCs w:val="24"/>
              </w:rPr>
              <w:t>2</w:t>
            </w:r>
          </w:p>
        </w:tc>
        <w:tc>
          <w:tcPr>
            <w:tcW w:w="630" w:type="dxa"/>
            <w:tcBorders>
              <w:top w:val="single" w:sz="4" w:space="0" w:color="auto"/>
              <w:left w:val="single" w:sz="4" w:space="0" w:color="000000"/>
              <w:bottom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7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990" w:type="dxa"/>
            <w:tcBorders>
              <w:top w:val="single" w:sz="4" w:space="0" w:color="auto"/>
              <w:bottom w:val="single" w:sz="4" w:space="0" w:color="auto"/>
              <w:right w:val="single" w:sz="4" w:space="0" w:color="auto"/>
            </w:tcBorders>
            <w:shd w:val="clear" w:color="auto" w:fill="auto"/>
          </w:tcPr>
          <w:p w:rsidR="00CA45EF" w:rsidRPr="00077D18" w:rsidRDefault="00077D18" w:rsidP="00077D18">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r w:rsidR="00CA45EF" w:rsidRPr="00EC08B3" w:rsidTr="00EC08B3">
        <w:tc>
          <w:tcPr>
            <w:tcW w:w="990" w:type="dxa"/>
            <w:tcBorders>
              <w:top w:val="single" w:sz="4" w:space="0" w:color="000000"/>
              <w:left w:val="single" w:sz="4" w:space="0" w:color="000000"/>
              <w:bottom w:val="single" w:sz="4" w:space="0" w:color="000000"/>
            </w:tcBorders>
            <w:shd w:val="clear" w:color="auto" w:fill="FFFFFF" w:themeFill="background1"/>
          </w:tcPr>
          <w:p w:rsidR="00CA45EF" w:rsidRPr="00EC08B3" w:rsidRDefault="00CA45EF" w:rsidP="00077D18">
            <w:pPr>
              <w:snapToGrid w:val="0"/>
              <w:spacing w:after="0"/>
              <w:jc w:val="center"/>
              <w:rPr>
                <w:rFonts w:ascii="Times New Roman" w:hAnsi="Times New Roman" w:cs="Times New Roman"/>
                <w:b/>
                <w:bCs/>
                <w:color w:val="000000"/>
              </w:rPr>
            </w:pPr>
            <w:r w:rsidRPr="00EC08B3">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CA45EF" w:rsidP="00077D18">
            <w:pPr>
              <w:snapToGrid w:val="0"/>
              <w:spacing w:after="0"/>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1530" w:type="dxa"/>
            <w:gridSpan w:val="2"/>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990" w:type="dxa"/>
            <w:gridSpan w:val="2"/>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CA45EF" w:rsidRPr="00EC08B3" w:rsidRDefault="00F37B7D" w:rsidP="00077D18">
            <w:pPr>
              <w:snapToGrid w:val="0"/>
              <w:spacing w:after="0" w:line="360" w:lineRule="auto"/>
              <w:jc w:val="center"/>
              <w:rPr>
                <w:rFonts w:ascii="Times New Roman" w:hAnsi="Times New Roman" w:cs="Times New Roman"/>
                <w:b/>
                <w:sz w:val="24"/>
                <w:szCs w:val="24"/>
              </w:rPr>
            </w:pPr>
            <w:r w:rsidRPr="00EC08B3">
              <w:rPr>
                <w:rFonts w:ascii="Times New Roman" w:hAnsi="Times New Roman" w:cs="Times New Roman"/>
                <w:b/>
                <w:sz w:val="24"/>
                <w:szCs w:val="24"/>
                <w:lang w:val="mk-MK"/>
              </w:rPr>
              <w:t>4</w:t>
            </w:r>
            <w:r w:rsidR="00CA45EF" w:rsidRPr="00EC08B3">
              <w:rPr>
                <w:rFonts w:ascii="Times New Roman" w:hAnsi="Times New Roman" w:cs="Times New Roman"/>
                <w:b/>
                <w:sz w:val="24"/>
                <w:szCs w:val="24"/>
              </w:rPr>
              <w:t xml:space="preserve">          (100%)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5EF" w:rsidRPr="00EC08B3" w:rsidRDefault="00CA45EF" w:rsidP="00077D18">
            <w:pPr>
              <w:snapToGrid w:val="0"/>
              <w:spacing w:after="0" w:line="360" w:lineRule="auto"/>
              <w:jc w:val="center"/>
              <w:rPr>
                <w:rFonts w:ascii="Times New Roman" w:hAnsi="Times New Roman" w:cs="Times New Roman"/>
                <w:b/>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CA45EF" w:rsidRPr="00077D18" w:rsidRDefault="00077D18" w:rsidP="00077D18">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bl>
    <w:p w:rsidR="007D5BA5" w:rsidRPr="00371CE1" w:rsidRDefault="007D5BA5" w:rsidP="007D5BA5">
      <w:pPr>
        <w:rPr>
          <w:rFonts w:ascii="Times New Roman" w:hAnsi="Times New Roman" w:cs="Times New Roman"/>
          <w:b/>
          <w:sz w:val="24"/>
          <w:szCs w:val="24"/>
          <w:u w:val="single"/>
          <w:lang w:val="mk-MK"/>
        </w:rPr>
      </w:pPr>
    </w:p>
    <w:p w:rsidR="0077484E" w:rsidRPr="00807CFE" w:rsidRDefault="0077484E" w:rsidP="007D5BA5">
      <w:pPr>
        <w:rPr>
          <w:rFonts w:ascii="Times New Roman" w:hAnsi="Times New Roman" w:cs="Times New Roman"/>
          <w:b/>
          <w:sz w:val="24"/>
          <w:szCs w:val="24"/>
          <w:u w:val="single"/>
          <w:lang w:val="mk-MK"/>
        </w:rPr>
      </w:pPr>
    </w:p>
    <w:p w:rsidR="006B4C8B" w:rsidRPr="00DA6677" w:rsidRDefault="007127F9" w:rsidP="007D5BA5">
      <w:pPr>
        <w:jc w:val="cente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lastRenderedPageBreak/>
        <w:t xml:space="preserve">Табела бр.6 Бројна состојба </w:t>
      </w:r>
      <w:r w:rsidR="00F97E76" w:rsidRPr="0095585C">
        <w:rPr>
          <w:rFonts w:ascii="Times New Roman" w:hAnsi="Times New Roman" w:cs="Times New Roman"/>
          <w:b/>
          <w:sz w:val="24"/>
          <w:szCs w:val="24"/>
          <w:u w:val="single"/>
        </w:rPr>
        <w:t>Споредбена анализа</w:t>
      </w:r>
      <w:r w:rsidR="00F97E76" w:rsidRPr="00F32647">
        <w:rPr>
          <w:rFonts w:ascii="Times New Roman" w:hAnsi="Times New Roman" w:cs="Times New Roman"/>
          <w:b/>
          <w:sz w:val="24"/>
          <w:szCs w:val="24"/>
          <w:u w:val="single"/>
        </w:rPr>
        <w:t xml:space="preserve"> на бројот на учениците  за период од 3 години</w:t>
      </w:r>
    </w:p>
    <w:tbl>
      <w:tblPr>
        <w:tblStyle w:val="TableGrid"/>
        <w:tblW w:w="0" w:type="auto"/>
        <w:tblLook w:val="04A0"/>
      </w:tblPr>
      <w:tblGrid>
        <w:gridCol w:w="2330"/>
        <w:gridCol w:w="1571"/>
        <w:gridCol w:w="1842"/>
        <w:gridCol w:w="1763"/>
        <w:gridCol w:w="1763"/>
      </w:tblGrid>
      <w:tr w:rsidR="00EC230D" w:rsidRPr="00F32647" w:rsidTr="00EC230D">
        <w:tc>
          <w:tcPr>
            <w:tcW w:w="3901" w:type="dxa"/>
            <w:gridSpan w:val="2"/>
          </w:tcPr>
          <w:p w:rsidR="00EC230D" w:rsidRPr="00F32647" w:rsidRDefault="00EC230D" w:rsidP="0081748E">
            <w:pPr>
              <w:jc w:val="center"/>
              <w:rPr>
                <w:rFonts w:ascii="Times New Roman" w:hAnsi="Times New Roman" w:cs="Times New Roman"/>
                <w:sz w:val="24"/>
                <w:szCs w:val="24"/>
              </w:rPr>
            </w:pPr>
          </w:p>
        </w:tc>
        <w:tc>
          <w:tcPr>
            <w:tcW w:w="1842" w:type="dxa"/>
          </w:tcPr>
          <w:p w:rsidR="00EC230D" w:rsidRPr="00992359" w:rsidRDefault="00CD09D2" w:rsidP="00B370B2">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2019/2020</w:t>
            </w:r>
          </w:p>
        </w:tc>
        <w:tc>
          <w:tcPr>
            <w:tcW w:w="1763" w:type="dxa"/>
          </w:tcPr>
          <w:p w:rsidR="00EC230D" w:rsidRPr="00992359" w:rsidRDefault="00CD09D2" w:rsidP="00B370B2">
            <w:pPr>
              <w:jc w:val="center"/>
              <w:rPr>
                <w:rFonts w:ascii="Times New Roman" w:hAnsi="Times New Roman" w:cs="Times New Roman"/>
                <w:b/>
                <w:sz w:val="24"/>
                <w:szCs w:val="24"/>
                <w:lang w:val="en-US"/>
              </w:rPr>
            </w:pPr>
            <w:r>
              <w:rPr>
                <w:rFonts w:ascii="Times New Roman" w:hAnsi="Times New Roman" w:cs="Times New Roman"/>
                <w:b/>
                <w:sz w:val="24"/>
                <w:szCs w:val="24"/>
                <w:lang w:val="en-US"/>
              </w:rPr>
              <w:t>2020/2021</w:t>
            </w:r>
          </w:p>
        </w:tc>
        <w:tc>
          <w:tcPr>
            <w:tcW w:w="1763" w:type="dxa"/>
          </w:tcPr>
          <w:p w:rsidR="00EC230D" w:rsidRPr="00992359" w:rsidRDefault="002C55ED" w:rsidP="0081748E">
            <w:pPr>
              <w:jc w:val="center"/>
              <w:rPr>
                <w:rFonts w:ascii="Times New Roman" w:hAnsi="Times New Roman" w:cs="Times New Roman"/>
                <w:b/>
                <w:sz w:val="24"/>
                <w:szCs w:val="24"/>
                <w:lang w:val="en-US"/>
              </w:rPr>
            </w:pPr>
            <w:r>
              <w:rPr>
                <w:rFonts w:ascii="Times New Roman" w:hAnsi="Times New Roman" w:cs="Times New Roman"/>
                <w:b/>
                <w:sz w:val="24"/>
                <w:szCs w:val="24"/>
                <w:lang w:val="en-US"/>
              </w:rPr>
              <w:t>2021/2022</w:t>
            </w:r>
          </w:p>
        </w:tc>
      </w:tr>
      <w:tr w:rsidR="00CD09D2" w:rsidRPr="00F32647" w:rsidTr="00EC230D">
        <w:tc>
          <w:tcPr>
            <w:tcW w:w="2330" w:type="dxa"/>
            <w:tcBorders>
              <w:right w:val="single" w:sz="4" w:space="0" w:color="auto"/>
            </w:tcBorders>
          </w:tcPr>
          <w:p w:rsidR="00CD09D2" w:rsidRPr="00F32647" w:rsidRDefault="00CD09D2" w:rsidP="0081748E">
            <w:pPr>
              <w:jc w:val="center"/>
              <w:rPr>
                <w:rFonts w:ascii="Times New Roman" w:hAnsi="Times New Roman" w:cs="Times New Roman"/>
                <w:b/>
                <w:sz w:val="24"/>
                <w:szCs w:val="24"/>
              </w:rPr>
            </w:pPr>
            <w:r w:rsidRPr="00F32647">
              <w:rPr>
                <w:rFonts w:ascii="Times New Roman" w:hAnsi="Times New Roman" w:cs="Times New Roman"/>
                <w:b/>
                <w:sz w:val="24"/>
                <w:szCs w:val="24"/>
              </w:rPr>
              <w:t>Централно училиште</w:t>
            </w:r>
          </w:p>
        </w:tc>
        <w:tc>
          <w:tcPr>
            <w:tcW w:w="1571" w:type="dxa"/>
            <w:tcBorders>
              <w:left w:val="single" w:sz="4" w:space="0" w:color="auto"/>
            </w:tcBorders>
          </w:tcPr>
          <w:p w:rsidR="00CD09D2" w:rsidRPr="00F32647" w:rsidRDefault="00CD09D2" w:rsidP="0081748E">
            <w:pPr>
              <w:jc w:val="center"/>
              <w:rPr>
                <w:rFonts w:ascii="Times New Roman" w:hAnsi="Times New Roman" w:cs="Times New Roman"/>
                <w:b/>
                <w:sz w:val="24"/>
                <w:szCs w:val="24"/>
              </w:rPr>
            </w:pPr>
          </w:p>
        </w:tc>
        <w:tc>
          <w:tcPr>
            <w:tcW w:w="1842" w:type="dxa"/>
          </w:tcPr>
          <w:p w:rsidR="00CD09D2" w:rsidRPr="0039609E" w:rsidRDefault="00CD09D2" w:rsidP="007942A8">
            <w:pPr>
              <w:jc w:val="center"/>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1763" w:type="dxa"/>
          </w:tcPr>
          <w:p w:rsidR="00CD09D2" w:rsidRPr="00D53804" w:rsidRDefault="00CD09D2"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252</w:t>
            </w:r>
          </w:p>
        </w:tc>
        <w:tc>
          <w:tcPr>
            <w:tcW w:w="1763" w:type="dxa"/>
          </w:tcPr>
          <w:p w:rsidR="00CD09D2" w:rsidRPr="00D53804" w:rsidRDefault="008C709A"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253</w:t>
            </w:r>
          </w:p>
        </w:tc>
      </w:tr>
      <w:tr w:rsidR="00CD09D2" w:rsidRPr="00F32647" w:rsidTr="00EC230D">
        <w:tc>
          <w:tcPr>
            <w:tcW w:w="2330" w:type="dxa"/>
            <w:vMerge w:val="restart"/>
          </w:tcPr>
          <w:p w:rsidR="00CD09D2" w:rsidRPr="00F32647" w:rsidRDefault="00CD09D2" w:rsidP="0081748E">
            <w:pPr>
              <w:jc w:val="center"/>
              <w:rPr>
                <w:rFonts w:ascii="Times New Roman" w:hAnsi="Times New Roman" w:cs="Times New Roman"/>
                <w:sz w:val="24"/>
                <w:szCs w:val="24"/>
              </w:rPr>
            </w:pPr>
          </w:p>
          <w:p w:rsidR="00CD09D2" w:rsidRPr="00F32647" w:rsidRDefault="00CD09D2"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Подрачни училишта</w:t>
            </w:r>
          </w:p>
        </w:tc>
        <w:tc>
          <w:tcPr>
            <w:tcW w:w="1571" w:type="dxa"/>
          </w:tcPr>
          <w:p w:rsidR="00CD09D2" w:rsidRPr="00F32647" w:rsidRDefault="00CD09D2" w:rsidP="0081748E">
            <w:pPr>
              <w:rPr>
                <w:rFonts w:ascii="Times New Roman" w:hAnsi="Times New Roman" w:cs="Times New Roman"/>
                <w:sz w:val="24"/>
                <w:szCs w:val="24"/>
              </w:rPr>
            </w:pPr>
            <w:r w:rsidRPr="00F32647">
              <w:rPr>
                <w:rFonts w:ascii="Times New Roman" w:hAnsi="Times New Roman" w:cs="Times New Roman"/>
                <w:sz w:val="24"/>
                <w:szCs w:val="24"/>
              </w:rPr>
              <w:t>с.Корешница</w:t>
            </w:r>
          </w:p>
        </w:tc>
        <w:tc>
          <w:tcPr>
            <w:tcW w:w="1842" w:type="dxa"/>
          </w:tcPr>
          <w:p w:rsidR="00CD09D2" w:rsidRPr="0039609E" w:rsidRDefault="00CD09D2" w:rsidP="007942A8">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63" w:type="dxa"/>
          </w:tcPr>
          <w:p w:rsidR="00CD09D2" w:rsidRPr="00C42B92" w:rsidRDefault="00CD09D2"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41</w:t>
            </w:r>
          </w:p>
        </w:tc>
        <w:tc>
          <w:tcPr>
            <w:tcW w:w="1763" w:type="dxa"/>
          </w:tcPr>
          <w:p w:rsidR="00CD09D2" w:rsidRPr="00C42B92" w:rsidRDefault="008C709A"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48</w:t>
            </w:r>
          </w:p>
        </w:tc>
      </w:tr>
      <w:tr w:rsidR="00CD09D2" w:rsidRPr="00F32647" w:rsidTr="00EC230D">
        <w:tc>
          <w:tcPr>
            <w:tcW w:w="2330" w:type="dxa"/>
            <w:vMerge/>
          </w:tcPr>
          <w:p w:rsidR="00CD09D2" w:rsidRPr="00F32647" w:rsidRDefault="00CD09D2" w:rsidP="0081748E">
            <w:pPr>
              <w:jc w:val="center"/>
              <w:rPr>
                <w:rFonts w:ascii="Times New Roman" w:hAnsi="Times New Roman" w:cs="Times New Roman"/>
                <w:sz w:val="24"/>
                <w:szCs w:val="24"/>
              </w:rPr>
            </w:pPr>
          </w:p>
        </w:tc>
        <w:tc>
          <w:tcPr>
            <w:tcW w:w="1571" w:type="dxa"/>
          </w:tcPr>
          <w:p w:rsidR="00CD09D2" w:rsidRPr="00F32647" w:rsidRDefault="00CD09D2" w:rsidP="0081748E">
            <w:pPr>
              <w:rPr>
                <w:rFonts w:ascii="Times New Roman" w:hAnsi="Times New Roman" w:cs="Times New Roman"/>
                <w:sz w:val="24"/>
                <w:szCs w:val="24"/>
              </w:rPr>
            </w:pPr>
            <w:r w:rsidRPr="00F32647">
              <w:rPr>
                <w:rFonts w:ascii="Times New Roman" w:hAnsi="Times New Roman" w:cs="Times New Roman"/>
                <w:sz w:val="24"/>
                <w:szCs w:val="24"/>
              </w:rPr>
              <w:t>с. Бистренци</w:t>
            </w:r>
          </w:p>
        </w:tc>
        <w:tc>
          <w:tcPr>
            <w:tcW w:w="1842" w:type="dxa"/>
          </w:tcPr>
          <w:p w:rsidR="00CD09D2" w:rsidRPr="0039609E" w:rsidRDefault="00CD09D2" w:rsidP="007942A8">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763" w:type="dxa"/>
          </w:tcPr>
          <w:p w:rsidR="00CD09D2" w:rsidRPr="00C42B92" w:rsidRDefault="00CD09D2"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1763" w:type="dxa"/>
          </w:tcPr>
          <w:p w:rsidR="00CD09D2" w:rsidRPr="00C42B92" w:rsidRDefault="008C709A"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17</w:t>
            </w:r>
          </w:p>
        </w:tc>
      </w:tr>
      <w:tr w:rsidR="00CD09D2" w:rsidRPr="00F32647" w:rsidTr="00EC230D">
        <w:tc>
          <w:tcPr>
            <w:tcW w:w="2330" w:type="dxa"/>
            <w:vMerge/>
          </w:tcPr>
          <w:p w:rsidR="00CD09D2" w:rsidRPr="00F32647" w:rsidRDefault="00CD09D2" w:rsidP="0081748E">
            <w:pPr>
              <w:jc w:val="center"/>
              <w:rPr>
                <w:rFonts w:ascii="Times New Roman" w:hAnsi="Times New Roman" w:cs="Times New Roman"/>
                <w:sz w:val="24"/>
                <w:szCs w:val="24"/>
              </w:rPr>
            </w:pPr>
          </w:p>
        </w:tc>
        <w:tc>
          <w:tcPr>
            <w:tcW w:w="1571" w:type="dxa"/>
          </w:tcPr>
          <w:p w:rsidR="00CD09D2" w:rsidRPr="00F32647" w:rsidRDefault="00CD09D2" w:rsidP="0081748E">
            <w:pPr>
              <w:rPr>
                <w:rFonts w:ascii="Times New Roman" w:hAnsi="Times New Roman" w:cs="Times New Roman"/>
                <w:sz w:val="24"/>
                <w:szCs w:val="24"/>
              </w:rPr>
            </w:pPr>
            <w:r w:rsidRPr="00F32647">
              <w:rPr>
                <w:rFonts w:ascii="Times New Roman" w:hAnsi="Times New Roman" w:cs="Times New Roman"/>
                <w:sz w:val="24"/>
                <w:szCs w:val="24"/>
              </w:rPr>
              <w:t>с. Прждево</w:t>
            </w:r>
          </w:p>
        </w:tc>
        <w:tc>
          <w:tcPr>
            <w:tcW w:w="1842" w:type="dxa"/>
          </w:tcPr>
          <w:p w:rsidR="00CD09D2" w:rsidRPr="0039609E" w:rsidRDefault="00CD09D2" w:rsidP="007942A8">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63" w:type="dxa"/>
          </w:tcPr>
          <w:p w:rsidR="00CD09D2" w:rsidRPr="00C42B92" w:rsidRDefault="00CD09D2"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1763" w:type="dxa"/>
          </w:tcPr>
          <w:p w:rsidR="00CD09D2" w:rsidRPr="00C42B92" w:rsidRDefault="008C709A"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r>
      <w:tr w:rsidR="00CD09D2" w:rsidRPr="00F32647" w:rsidTr="00EC230D">
        <w:tc>
          <w:tcPr>
            <w:tcW w:w="2330" w:type="dxa"/>
            <w:vMerge/>
          </w:tcPr>
          <w:p w:rsidR="00CD09D2" w:rsidRPr="00F32647" w:rsidRDefault="00CD09D2" w:rsidP="0081748E">
            <w:pPr>
              <w:jc w:val="center"/>
              <w:rPr>
                <w:rFonts w:ascii="Times New Roman" w:hAnsi="Times New Roman" w:cs="Times New Roman"/>
                <w:sz w:val="24"/>
                <w:szCs w:val="24"/>
              </w:rPr>
            </w:pPr>
          </w:p>
        </w:tc>
        <w:tc>
          <w:tcPr>
            <w:tcW w:w="1571" w:type="dxa"/>
          </w:tcPr>
          <w:p w:rsidR="00CD09D2" w:rsidRPr="00F32647" w:rsidRDefault="00CD09D2" w:rsidP="0081748E">
            <w:pPr>
              <w:rPr>
                <w:rFonts w:ascii="Times New Roman" w:hAnsi="Times New Roman" w:cs="Times New Roman"/>
                <w:sz w:val="24"/>
                <w:szCs w:val="24"/>
              </w:rPr>
            </w:pPr>
            <w:r w:rsidRPr="00F32647">
              <w:rPr>
                <w:rFonts w:ascii="Times New Roman" w:hAnsi="Times New Roman" w:cs="Times New Roman"/>
                <w:sz w:val="24"/>
                <w:szCs w:val="24"/>
              </w:rPr>
              <w:t>с. Челевец</w:t>
            </w:r>
          </w:p>
        </w:tc>
        <w:tc>
          <w:tcPr>
            <w:tcW w:w="1842" w:type="dxa"/>
          </w:tcPr>
          <w:p w:rsidR="00CD09D2" w:rsidRPr="0039609E" w:rsidRDefault="00CD09D2" w:rsidP="007942A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63" w:type="dxa"/>
          </w:tcPr>
          <w:p w:rsidR="00CD09D2" w:rsidRPr="00C42B92" w:rsidRDefault="00CD09D2"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1763" w:type="dxa"/>
          </w:tcPr>
          <w:p w:rsidR="00CD09D2" w:rsidRPr="00C42B92" w:rsidRDefault="008C709A"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9D2" w:rsidRPr="00F32647" w:rsidTr="00EC230D">
        <w:tc>
          <w:tcPr>
            <w:tcW w:w="2330" w:type="dxa"/>
          </w:tcPr>
          <w:p w:rsidR="00CD09D2" w:rsidRPr="00F32647" w:rsidRDefault="00CD09D2" w:rsidP="0081748E">
            <w:pPr>
              <w:jc w:val="center"/>
              <w:rPr>
                <w:rFonts w:ascii="Times New Roman" w:hAnsi="Times New Roman" w:cs="Times New Roman"/>
                <w:sz w:val="24"/>
                <w:szCs w:val="24"/>
              </w:rPr>
            </w:pPr>
          </w:p>
        </w:tc>
        <w:tc>
          <w:tcPr>
            <w:tcW w:w="1571" w:type="dxa"/>
          </w:tcPr>
          <w:p w:rsidR="00CD09D2" w:rsidRPr="008252C3" w:rsidRDefault="00CD09D2" w:rsidP="0081748E">
            <w:pPr>
              <w:rPr>
                <w:rFonts w:ascii="Times New Roman" w:hAnsi="Times New Roman" w:cs="Times New Roman"/>
                <w:b/>
                <w:sz w:val="24"/>
                <w:szCs w:val="24"/>
              </w:rPr>
            </w:pPr>
            <w:r w:rsidRPr="008252C3">
              <w:rPr>
                <w:rFonts w:ascii="Times New Roman" w:hAnsi="Times New Roman" w:cs="Times New Roman"/>
                <w:b/>
                <w:sz w:val="24"/>
                <w:szCs w:val="24"/>
              </w:rPr>
              <w:t xml:space="preserve">Вкупно Подрачни Учолишта </w:t>
            </w:r>
          </w:p>
        </w:tc>
        <w:tc>
          <w:tcPr>
            <w:tcW w:w="1842" w:type="dxa"/>
          </w:tcPr>
          <w:p w:rsidR="00CD09D2" w:rsidRDefault="00CD09D2" w:rsidP="007942A8">
            <w:pPr>
              <w:jc w:val="center"/>
              <w:rPr>
                <w:rFonts w:ascii="Times New Roman" w:hAnsi="Times New Roman" w:cs="Times New Roman"/>
                <w:sz w:val="24"/>
                <w:szCs w:val="24"/>
              </w:rPr>
            </w:pPr>
            <w:r>
              <w:rPr>
                <w:rFonts w:ascii="Times New Roman" w:hAnsi="Times New Roman" w:cs="Times New Roman"/>
                <w:sz w:val="24"/>
                <w:szCs w:val="24"/>
              </w:rPr>
              <w:t>66</w:t>
            </w:r>
          </w:p>
        </w:tc>
        <w:tc>
          <w:tcPr>
            <w:tcW w:w="1763" w:type="dxa"/>
          </w:tcPr>
          <w:p w:rsidR="00CD09D2" w:rsidRDefault="00CD09D2" w:rsidP="007942A8">
            <w:pPr>
              <w:jc w:val="center"/>
              <w:rPr>
                <w:rFonts w:ascii="Times New Roman" w:hAnsi="Times New Roman" w:cs="Times New Roman"/>
                <w:sz w:val="24"/>
                <w:szCs w:val="24"/>
              </w:rPr>
            </w:pPr>
            <w:r>
              <w:rPr>
                <w:rFonts w:ascii="Times New Roman" w:hAnsi="Times New Roman" w:cs="Times New Roman"/>
                <w:sz w:val="24"/>
                <w:szCs w:val="24"/>
              </w:rPr>
              <w:t>69</w:t>
            </w:r>
          </w:p>
        </w:tc>
        <w:tc>
          <w:tcPr>
            <w:tcW w:w="1763" w:type="dxa"/>
          </w:tcPr>
          <w:p w:rsidR="00CD09D2" w:rsidRDefault="008C709A" w:rsidP="0081748E">
            <w:pPr>
              <w:jc w:val="center"/>
              <w:rPr>
                <w:rFonts w:ascii="Times New Roman" w:hAnsi="Times New Roman" w:cs="Times New Roman"/>
                <w:sz w:val="24"/>
                <w:szCs w:val="24"/>
              </w:rPr>
            </w:pPr>
            <w:r>
              <w:rPr>
                <w:rFonts w:ascii="Times New Roman" w:hAnsi="Times New Roman" w:cs="Times New Roman"/>
                <w:sz w:val="24"/>
                <w:szCs w:val="24"/>
              </w:rPr>
              <w:t>74</w:t>
            </w:r>
          </w:p>
        </w:tc>
      </w:tr>
      <w:tr w:rsidR="00CD09D2" w:rsidRPr="00F32647" w:rsidTr="00EC230D">
        <w:tc>
          <w:tcPr>
            <w:tcW w:w="3901" w:type="dxa"/>
            <w:gridSpan w:val="2"/>
          </w:tcPr>
          <w:p w:rsidR="00CD09D2" w:rsidRPr="00F32647" w:rsidRDefault="00CD09D2" w:rsidP="00BB1171">
            <w:pPr>
              <w:rPr>
                <w:rFonts w:ascii="Times New Roman" w:hAnsi="Times New Roman" w:cs="Times New Roman"/>
                <w:b/>
                <w:sz w:val="24"/>
                <w:szCs w:val="24"/>
              </w:rPr>
            </w:pPr>
            <w:r w:rsidRPr="00F32647">
              <w:rPr>
                <w:rFonts w:ascii="Times New Roman" w:hAnsi="Times New Roman" w:cs="Times New Roman"/>
                <w:b/>
                <w:sz w:val="24"/>
                <w:szCs w:val="24"/>
              </w:rPr>
              <w:t>Вкупно</w:t>
            </w:r>
          </w:p>
        </w:tc>
        <w:tc>
          <w:tcPr>
            <w:tcW w:w="1842" w:type="dxa"/>
          </w:tcPr>
          <w:p w:rsidR="00CD09D2" w:rsidRPr="0039609E" w:rsidRDefault="00CD09D2" w:rsidP="007942A8">
            <w:pPr>
              <w:jc w:val="center"/>
              <w:rPr>
                <w:rFonts w:ascii="Times New Roman" w:hAnsi="Times New Roman" w:cs="Times New Roman"/>
                <w:b/>
                <w:sz w:val="24"/>
                <w:szCs w:val="24"/>
                <w:lang w:val="en-US"/>
              </w:rPr>
            </w:pPr>
            <w:r>
              <w:rPr>
                <w:rFonts w:ascii="Times New Roman" w:hAnsi="Times New Roman" w:cs="Times New Roman"/>
                <w:b/>
                <w:sz w:val="24"/>
                <w:szCs w:val="24"/>
                <w:lang w:val="en-US"/>
              </w:rPr>
              <w:t>317</w:t>
            </w:r>
          </w:p>
        </w:tc>
        <w:tc>
          <w:tcPr>
            <w:tcW w:w="1763" w:type="dxa"/>
          </w:tcPr>
          <w:p w:rsidR="00CD09D2" w:rsidRPr="00C42B92" w:rsidRDefault="00CD09D2" w:rsidP="007942A8">
            <w:pPr>
              <w:jc w:val="center"/>
              <w:rPr>
                <w:rFonts w:ascii="Times New Roman" w:hAnsi="Times New Roman" w:cs="Times New Roman"/>
                <w:b/>
                <w:sz w:val="24"/>
                <w:szCs w:val="24"/>
                <w:lang w:val="mk-MK"/>
              </w:rPr>
            </w:pPr>
            <w:r>
              <w:rPr>
                <w:rFonts w:ascii="Times New Roman" w:hAnsi="Times New Roman" w:cs="Times New Roman"/>
                <w:b/>
                <w:sz w:val="24"/>
                <w:szCs w:val="24"/>
                <w:lang w:val="mk-MK"/>
              </w:rPr>
              <w:t>321</w:t>
            </w:r>
          </w:p>
        </w:tc>
        <w:tc>
          <w:tcPr>
            <w:tcW w:w="1763" w:type="dxa"/>
          </w:tcPr>
          <w:p w:rsidR="00CD09D2" w:rsidRPr="00C42B92" w:rsidRDefault="008C709A"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mk-MK"/>
              </w:rPr>
              <w:t>327</w:t>
            </w:r>
          </w:p>
        </w:tc>
      </w:tr>
    </w:tbl>
    <w:p w:rsidR="00BD325B" w:rsidRDefault="00BD325B" w:rsidP="007D5BA5">
      <w:pPr>
        <w:ind w:firstLine="720"/>
        <w:jc w:val="both"/>
        <w:rPr>
          <w:rFonts w:ascii="Times New Roman" w:hAnsi="Times New Roman" w:cs="Times New Roman"/>
          <w:sz w:val="24"/>
          <w:szCs w:val="24"/>
          <w:lang w:val="mk-MK"/>
        </w:rPr>
      </w:pPr>
    </w:p>
    <w:p w:rsidR="00E8432D" w:rsidRDefault="004447C0" w:rsidP="007D5BA5">
      <w:pPr>
        <w:ind w:firstLine="720"/>
        <w:jc w:val="both"/>
        <w:rPr>
          <w:rFonts w:ascii="Times New Roman" w:hAnsi="Times New Roman" w:cs="Times New Roman"/>
          <w:sz w:val="24"/>
          <w:szCs w:val="24"/>
          <w:lang w:val="mk-MK"/>
        </w:rPr>
      </w:pPr>
      <w:r w:rsidRPr="00E8432D">
        <w:rPr>
          <w:rFonts w:ascii="Times New Roman" w:hAnsi="Times New Roman" w:cs="Times New Roman"/>
          <w:sz w:val="24"/>
          <w:szCs w:val="24"/>
        </w:rPr>
        <w:t xml:space="preserve">Забележително е дека бројот на ученици </w:t>
      </w:r>
      <w:r w:rsidR="00EC3B5A" w:rsidRPr="00E8432D">
        <w:rPr>
          <w:rFonts w:ascii="Times New Roman" w:hAnsi="Times New Roman" w:cs="Times New Roman"/>
          <w:sz w:val="24"/>
          <w:szCs w:val="24"/>
          <w:lang w:val="mk-MK"/>
        </w:rPr>
        <w:t>на ниво на училиште</w:t>
      </w:r>
      <w:r w:rsidR="00C42B92">
        <w:rPr>
          <w:rFonts w:ascii="Times New Roman" w:hAnsi="Times New Roman" w:cs="Times New Roman"/>
          <w:sz w:val="24"/>
          <w:szCs w:val="24"/>
          <w:lang w:val="mk-MK"/>
        </w:rPr>
        <w:t xml:space="preserve"> </w:t>
      </w:r>
      <w:r w:rsidR="008C709A">
        <w:rPr>
          <w:rFonts w:ascii="Times New Roman" w:hAnsi="Times New Roman" w:cs="Times New Roman"/>
          <w:sz w:val="24"/>
          <w:szCs w:val="24"/>
          <w:lang w:val="mk-MK"/>
        </w:rPr>
        <w:t xml:space="preserve">е во благ пораст со исклучок на ПУ во с. Прждево каде што имаме опаѓање на бројката. </w:t>
      </w:r>
    </w:p>
    <w:p w:rsidR="00807CFE" w:rsidRPr="00D15A8E" w:rsidRDefault="0067598B" w:rsidP="00BA3178">
      <w:pPr>
        <w:ind w:firstLine="720"/>
        <w:jc w:val="both"/>
        <w:rPr>
          <w:rFonts w:ascii="Times New Roman" w:hAnsi="Times New Roman" w:cs="Times New Roman"/>
          <w:sz w:val="24"/>
          <w:szCs w:val="24"/>
          <w:lang w:val="mk-MK"/>
        </w:rPr>
      </w:pPr>
      <w:r w:rsidRPr="00E8432D">
        <w:rPr>
          <w:rFonts w:ascii="Times New Roman" w:eastAsia="Times New Roman" w:hAnsi="Times New Roman" w:cs="Times New Roman"/>
          <w:sz w:val="24"/>
          <w:szCs w:val="24"/>
        </w:rPr>
        <w:t>По однос на етничката структура имаме ситуација на претежно Ма</w:t>
      </w:r>
      <w:r w:rsidR="007D5D95" w:rsidRPr="00E8432D">
        <w:rPr>
          <w:rFonts w:ascii="Times New Roman" w:eastAsia="Times New Roman" w:hAnsi="Times New Roman" w:cs="Times New Roman"/>
          <w:sz w:val="24"/>
          <w:szCs w:val="24"/>
        </w:rPr>
        <w:t>кедонци во Централното училиште</w:t>
      </w:r>
      <w:r w:rsidR="007D5D95" w:rsidRPr="00E8432D">
        <w:rPr>
          <w:rFonts w:ascii="Times New Roman" w:eastAsia="Times New Roman" w:hAnsi="Times New Roman" w:cs="Times New Roman"/>
          <w:sz w:val="24"/>
          <w:szCs w:val="24"/>
          <w:lang w:val="mk-MK"/>
        </w:rPr>
        <w:t xml:space="preserve"> и во подрачното училиште во с. Бистренци;</w:t>
      </w:r>
      <w:r w:rsidR="007D5D95" w:rsidRPr="00E8432D">
        <w:rPr>
          <w:rFonts w:ascii="Times New Roman" w:eastAsia="Times New Roman" w:hAnsi="Times New Roman" w:cs="Times New Roman"/>
          <w:sz w:val="24"/>
          <w:szCs w:val="24"/>
        </w:rPr>
        <w:t xml:space="preserve"> </w:t>
      </w:r>
      <w:r w:rsidR="007D5D95" w:rsidRPr="00E8432D">
        <w:rPr>
          <w:rFonts w:ascii="Times New Roman" w:eastAsia="Times New Roman" w:hAnsi="Times New Roman" w:cs="Times New Roman"/>
          <w:sz w:val="24"/>
          <w:szCs w:val="24"/>
          <w:lang w:val="mk-MK"/>
        </w:rPr>
        <w:t>М</w:t>
      </w:r>
      <w:r w:rsidRPr="00E8432D">
        <w:rPr>
          <w:rFonts w:ascii="Times New Roman" w:eastAsia="Times New Roman" w:hAnsi="Times New Roman" w:cs="Times New Roman"/>
          <w:sz w:val="24"/>
          <w:szCs w:val="24"/>
        </w:rPr>
        <w:t xml:space="preserve">ешан состав со </w:t>
      </w:r>
      <w:r w:rsidR="007D5D95" w:rsidRPr="00E8432D">
        <w:rPr>
          <w:rFonts w:ascii="Times New Roman" w:eastAsia="Times New Roman" w:hAnsi="Times New Roman" w:cs="Times New Roman"/>
          <w:sz w:val="24"/>
          <w:szCs w:val="24"/>
          <w:lang w:val="mk-MK"/>
        </w:rPr>
        <w:t xml:space="preserve">доминација на Турци и </w:t>
      </w:r>
      <w:r w:rsidRPr="00E8432D">
        <w:rPr>
          <w:rFonts w:ascii="Times New Roman" w:eastAsia="Times New Roman" w:hAnsi="Times New Roman" w:cs="Times New Roman"/>
          <w:sz w:val="24"/>
          <w:szCs w:val="24"/>
        </w:rPr>
        <w:t>реч</w:t>
      </w:r>
      <w:r w:rsidR="007D5D95" w:rsidRPr="00E8432D">
        <w:rPr>
          <w:rFonts w:ascii="Times New Roman" w:eastAsia="Times New Roman" w:hAnsi="Times New Roman" w:cs="Times New Roman"/>
          <w:sz w:val="24"/>
          <w:szCs w:val="24"/>
        </w:rPr>
        <w:t xml:space="preserve">иси подеднаков број Срби и </w:t>
      </w:r>
      <w:r w:rsidR="007D5D95" w:rsidRPr="00E8432D">
        <w:rPr>
          <w:rFonts w:ascii="Times New Roman" w:eastAsia="Times New Roman" w:hAnsi="Times New Roman" w:cs="Times New Roman"/>
          <w:sz w:val="24"/>
          <w:szCs w:val="24"/>
          <w:lang w:val="mk-MK"/>
        </w:rPr>
        <w:t>Македонци</w:t>
      </w:r>
      <w:r w:rsidR="00E8432D">
        <w:rPr>
          <w:rFonts w:ascii="Times New Roman" w:eastAsia="Times New Roman" w:hAnsi="Times New Roman" w:cs="Times New Roman"/>
          <w:sz w:val="24"/>
          <w:szCs w:val="24"/>
        </w:rPr>
        <w:t xml:space="preserve"> во ПУ во с. Корешница</w:t>
      </w:r>
      <w:r w:rsidR="00E8432D">
        <w:rPr>
          <w:rFonts w:ascii="Times New Roman" w:eastAsia="Times New Roman" w:hAnsi="Times New Roman" w:cs="Times New Roman"/>
          <w:sz w:val="24"/>
          <w:szCs w:val="24"/>
          <w:lang w:val="mk-MK"/>
        </w:rPr>
        <w:t>;</w:t>
      </w:r>
      <w:r w:rsidR="00E8432D">
        <w:rPr>
          <w:rFonts w:ascii="Times New Roman" w:eastAsia="Times New Roman" w:hAnsi="Times New Roman" w:cs="Times New Roman"/>
          <w:sz w:val="24"/>
          <w:szCs w:val="24"/>
        </w:rPr>
        <w:t xml:space="preserve"> </w:t>
      </w:r>
      <w:r w:rsidR="00E8432D">
        <w:rPr>
          <w:rFonts w:ascii="Times New Roman" w:eastAsia="Times New Roman" w:hAnsi="Times New Roman" w:cs="Times New Roman"/>
          <w:sz w:val="24"/>
          <w:szCs w:val="24"/>
          <w:lang w:val="mk-MK"/>
        </w:rPr>
        <w:t>Ц</w:t>
      </w:r>
      <w:r w:rsidRPr="00E8432D">
        <w:rPr>
          <w:rFonts w:ascii="Times New Roman" w:eastAsia="Times New Roman" w:hAnsi="Times New Roman" w:cs="Times New Roman"/>
          <w:sz w:val="24"/>
          <w:szCs w:val="24"/>
        </w:rPr>
        <w:t>елосно Турци во ПУ с. Челевец ( каде што и наставата се изведува на турски наставен јазик) и целосно Роми во ПУ во с. Прждево.</w:t>
      </w:r>
      <w:r w:rsidR="004447C0" w:rsidRPr="00F32647">
        <w:rPr>
          <w:rFonts w:ascii="Times New Roman" w:hAnsi="Times New Roman" w:cs="Times New Roman"/>
          <w:sz w:val="24"/>
          <w:szCs w:val="24"/>
        </w:rPr>
        <w:t xml:space="preserve"> </w:t>
      </w:r>
      <w:r w:rsidR="00D15A8E">
        <w:rPr>
          <w:rFonts w:ascii="Times New Roman" w:hAnsi="Times New Roman" w:cs="Times New Roman"/>
          <w:sz w:val="24"/>
          <w:szCs w:val="24"/>
          <w:lang w:val="mk-MK"/>
        </w:rPr>
        <w:t xml:space="preserve">Во однос на </w:t>
      </w:r>
      <w:r w:rsidR="00D15A8E" w:rsidRPr="00942DED">
        <w:rPr>
          <w:rFonts w:ascii="Times New Roman" w:hAnsi="Times New Roman" w:cs="Times New Roman"/>
          <w:sz w:val="24"/>
          <w:szCs w:val="24"/>
          <w:lang w:val="mk-MK"/>
        </w:rPr>
        <w:t>осипувањето н</w:t>
      </w:r>
      <w:r w:rsidR="00D15A8E">
        <w:rPr>
          <w:rFonts w:ascii="Times New Roman" w:hAnsi="Times New Roman" w:cs="Times New Roman"/>
          <w:sz w:val="24"/>
          <w:szCs w:val="24"/>
          <w:lang w:val="mk-MK"/>
        </w:rPr>
        <w:t xml:space="preserve">а ученици, во текот на оваа учебна година се </w:t>
      </w:r>
      <w:r w:rsidR="00DE1D3A">
        <w:rPr>
          <w:rFonts w:ascii="Times New Roman" w:hAnsi="Times New Roman" w:cs="Times New Roman"/>
          <w:sz w:val="24"/>
          <w:szCs w:val="24"/>
          <w:lang w:val="mk-MK"/>
        </w:rPr>
        <w:t>от</w:t>
      </w:r>
      <w:r w:rsidR="00D15A8E" w:rsidRPr="00942DED">
        <w:rPr>
          <w:rFonts w:ascii="Times New Roman" w:hAnsi="Times New Roman" w:cs="Times New Roman"/>
          <w:sz w:val="24"/>
          <w:szCs w:val="24"/>
          <w:lang w:val="mk-MK"/>
        </w:rPr>
        <w:t xml:space="preserve">пишаа </w:t>
      </w:r>
      <w:r w:rsidR="00DE1D3A">
        <w:rPr>
          <w:rFonts w:ascii="Times New Roman" w:hAnsi="Times New Roman" w:cs="Times New Roman"/>
          <w:sz w:val="24"/>
          <w:szCs w:val="24"/>
          <w:lang w:val="mk-MK"/>
        </w:rPr>
        <w:t>шест</w:t>
      </w:r>
      <w:r w:rsidR="00942DED" w:rsidRPr="00942DED">
        <w:rPr>
          <w:rFonts w:ascii="Times New Roman" w:hAnsi="Times New Roman" w:cs="Times New Roman"/>
          <w:sz w:val="24"/>
          <w:szCs w:val="24"/>
          <w:lang w:val="mk-MK"/>
        </w:rPr>
        <w:t xml:space="preserve"> ученика</w:t>
      </w:r>
      <w:r w:rsidR="00942DED">
        <w:rPr>
          <w:rFonts w:ascii="Times New Roman" w:hAnsi="Times New Roman" w:cs="Times New Roman"/>
          <w:sz w:val="24"/>
          <w:szCs w:val="24"/>
          <w:lang w:val="mk-MK"/>
        </w:rPr>
        <w:t xml:space="preserve">, но од друга страна имавме и тројца новозапишани ученици. </w:t>
      </w:r>
    </w:p>
    <w:p w:rsidR="00BA3178" w:rsidRPr="00BA3178" w:rsidRDefault="00BA3178" w:rsidP="00BA3178">
      <w:pPr>
        <w:ind w:firstLine="720"/>
        <w:jc w:val="both"/>
        <w:rPr>
          <w:rFonts w:ascii="Times New Roman" w:hAnsi="Times New Roman" w:cs="Times New Roman"/>
          <w:sz w:val="24"/>
          <w:szCs w:val="24"/>
          <w:lang w:val="mk-MK"/>
        </w:rPr>
      </w:pPr>
    </w:p>
    <w:p w:rsidR="00807CFE" w:rsidRPr="00BA3178" w:rsidRDefault="00F97E76" w:rsidP="00BA3178">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FA46EE" w:rsidRPr="00D65645" w:rsidRDefault="00F97E76" w:rsidP="00FA46EE">
      <w:pPr>
        <w:ind w:firstLine="708"/>
        <w:jc w:val="both"/>
        <w:rPr>
          <w:rFonts w:ascii="Times New Roman" w:hAnsi="Times New Roman"/>
          <w:sz w:val="24"/>
          <w:szCs w:val="24"/>
          <w:shd w:val="clear" w:color="auto" w:fill="FFFFFF"/>
        </w:rPr>
      </w:pPr>
      <w:r w:rsidRPr="00F32647">
        <w:rPr>
          <w:rFonts w:ascii="Times New Roman" w:hAnsi="Times New Roman" w:cs="Times New Roman"/>
          <w:sz w:val="24"/>
          <w:szCs w:val="24"/>
          <w:shd w:val="clear" w:color="auto" w:fill="FFFFFF"/>
        </w:rPr>
        <w:t xml:space="preserve">Воспитно-образовната работа во училиштето ја реализираат вкупно </w:t>
      </w:r>
      <w:r w:rsidRPr="00BE5214">
        <w:rPr>
          <w:rFonts w:ascii="Times New Roman" w:hAnsi="Times New Roman" w:cs="Times New Roman"/>
          <w:color w:val="000000"/>
          <w:sz w:val="24"/>
          <w:szCs w:val="24"/>
          <w:shd w:val="clear" w:color="auto" w:fill="FFFFFF"/>
        </w:rPr>
        <w:t>3</w:t>
      </w:r>
      <w:r w:rsidR="00D229A8">
        <w:rPr>
          <w:rFonts w:ascii="Times New Roman" w:hAnsi="Times New Roman" w:cs="Times New Roman"/>
          <w:color w:val="000000"/>
          <w:sz w:val="24"/>
          <w:szCs w:val="24"/>
          <w:shd w:val="clear" w:color="auto" w:fill="FFFFFF"/>
          <w:lang w:val="mk-MK"/>
        </w:rPr>
        <w:t>8</w:t>
      </w:r>
      <w:r w:rsidRPr="00BE5214">
        <w:rPr>
          <w:rFonts w:ascii="Times New Roman" w:hAnsi="Times New Roman" w:cs="Times New Roman"/>
          <w:sz w:val="24"/>
          <w:szCs w:val="24"/>
          <w:shd w:val="clear" w:color="auto" w:fill="FFFFFF"/>
        </w:rPr>
        <w:t xml:space="preserve"> наставници, </w:t>
      </w:r>
      <w:r w:rsidR="00FA46EE" w:rsidRPr="00D65645">
        <w:rPr>
          <w:rFonts w:ascii="Times New Roman" w:hAnsi="Times New Roman"/>
          <w:sz w:val="24"/>
          <w:szCs w:val="24"/>
          <w:shd w:val="clear" w:color="auto" w:fill="FFFFFF"/>
        </w:rPr>
        <w:t xml:space="preserve">Воспитно-образовната работа во училиштето ја реализираат вкупно 38 наставници, од кои 16 се во одделенска настава, 20  во предметна, а 2 се во рамки на музичката паралелка во нашето училиште. Од нив 7 доаѓаат од општина Неготино, 1 од општина Кавадарци, 1 од општина Валандово и 29 се од општина Демир Капија. </w:t>
      </w:r>
      <w:r w:rsidR="00FA46EE" w:rsidRPr="00D65645">
        <w:rPr>
          <w:rFonts w:ascii="Times New Roman" w:hAnsi="Times New Roman"/>
          <w:sz w:val="24"/>
          <w:szCs w:val="24"/>
        </w:rPr>
        <w:t>Поради недоволен број на наставни часови, наставниците по техничко, ликовно и по музичко образование дополнуваат во училиштата ,,Страшо Пинџур‘‘ и „Гоце Делчев“ – Н</w:t>
      </w:r>
      <w:r w:rsidR="0002545E">
        <w:rPr>
          <w:rFonts w:ascii="Times New Roman" w:hAnsi="Times New Roman"/>
          <w:sz w:val="24"/>
          <w:szCs w:val="24"/>
        </w:rPr>
        <w:t>еготино. Училиштето има педагог</w:t>
      </w:r>
      <w:r w:rsidR="0002545E">
        <w:rPr>
          <w:rFonts w:ascii="Times New Roman" w:hAnsi="Times New Roman"/>
          <w:sz w:val="24"/>
          <w:szCs w:val="24"/>
          <w:lang w:val="mk-MK"/>
        </w:rPr>
        <w:t xml:space="preserve"> и </w:t>
      </w:r>
      <w:r w:rsidR="00FA46EE" w:rsidRPr="00D65645">
        <w:rPr>
          <w:rFonts w:ascii="Times New Roman" w:hAnsi="Times New Roman"/>
          <w:sz w:val="24"/>
          <w:szCs w:val="24"/>
        </w:rPr>
        <w:t xml:space="preserve"> психолог како стручни соработници. Тука се и тројцата образовни асистенти вработени во ООУРЦ Маца Овчарова од Велес. </w:t>
      </w:r>
    </w:p>
    <w:p w:rsidR="00FA46EE" w:rsidRDefault="00FA46EE" w:rsidP="00FA46EE">
      <w:pPr>
        <w:pStyle w:val="yiv1576222281msonormal"/>
        <w:shd w:val="clear" w:color="auto" w:fill="FFFFFF"/>
        <w:ind w:firstLine="708"/>
        <w:jc w:val="both"/>
        <w:rPr>
          <w:lang w:val="mk-MK"/>
        </w:rPr>
      </w:pPr>
      <w:r w:rsidRPr="00F9304A">
        <w:lastRenderedPageBreak/>
        <w:t>Наставниците редовно ги посетуваат обуките и семинарите за</w:t>
      </w:r>
      <w:r>
        <w:t xml:space="preserve"> стручно оспособување</w:t>
      </w:r>
      <w:r>
        <w:rPr>
          <w:lang w:val="mk-MK"/>
        </w:rPr>
        <w:t xml:space="preserve"> и усовршување</w:t>
      </w:r>
      <w:r>
        <w:t xml:space="preserve">, кои и оваа година во најголем број се он – лајн, но затоа пак се во многу поголем број, со широк дијапазон на избор на теми кои се </w:t>
      </w:r>
      <w:r>
        <w:rPr>
          <w:lang w:val="mk-MK"/>
        </w:rPr>
        <w:t>од интерес з</w:t>
      </w:r>
      <w:r>
        <w:t xml:space="preserve">а наставниците со кои тие ги проширија своите стручни компетенции во прилог на професионалниот развој. Како позначајни обуки од кои произлегуваат низа професионални ангажмани ќе ги споменеме: </w:t>
      </w:r>
    </w:p>
    <w:p w:rsidR="00FA46EE" w:rsidRDefault="00FA46EE" w:rsidP="00FA46EE">
      <w:pPr>
        <w:pStyle w:val="yiv1576222281msonormal"/>
        <w:shd w:val="clear" w:color="auto" w:fill="FFFFFF"/>
        <w:ind w:firstLine="708"/>
        <w:jc w:val="both"/>
        <w:rPr>
          <w:lang w:val="mk-MK"/>
        </w:rPr>
      </w:pPr>
      <w:r>
        <w:rPr>
          <w:lang w:val="mk-MK"/>
        </w:rPr>
        <w:t xml:space="preserve"> - </w:t>
      </w:r>
      <w:r w:rsidRPr="007056EC">
        <w:t xml:space="preserve"> </w:t>
      </w:r>
      <w:r>
        <w:t xml:space="preserve">Од страна на БРО и МОН пред почетокот на учебната година беа реализирани обуки за сите наставници во прво и четврто одделение кои работат по новите наставни програми. </w:t>
      </w:r>
    </w:p>
    <w:p w:rsidR="00FA46EE" w:rsidRDefault="00FA46EE" w:rsidP="00FA46EE">
      <w:pPr>
        <w:pStyle w:val="yiv1576222281msonormal"/>
        <w:shd w:val="clear" w:color="auto" w:fill="FFFFFF"/>
        <w:ind w:firstLine="708"/>
        <w:jc w:val="both"/>
        <w:rPr>
          <w:lang w:val="mk-MK"/>
        </w:rPr>
      </w:pPr>
      <w:r>
        <w:rPr>
          <w:lang w:val="mk-MK"/>
        </w:rPr>
        <w:t xml:space="preserve"> - </w:t>
      </w:r>
      <w:r>
        <w:t>За стручните служби, членовите на инклузивните тимови и образовните асистенти беа организирани обуки за инклузивноста во училницата и училиштето од страна на ООУРЦ Маца Овчарова</w:t>
      </w:r>
      <w:r>
        <w:rPr>
          <w:lang w:val="mk-MK"/>
        </w:rPr>
        <w:t xml:space="preserve"> од Велес</w:t>
      </w:r>
      <w:r>
        <w:t xml:space="preserve">. </w:t>
      </w:r>
    </w:p>
    <w:p w:rsidR="00FA46EE" w:rsidRDefault="00FA46EE" w:rsidP="00FA46EE">
      <w:pPr>
        <w:pStyle w:val="yiv1576222281msonormal"/>
        <w:shd w:val="clear" w:color="auto" w:fill="FFFFFF"/>
        <w:ind w:firstLine="708"/>
        <w:jc w:val="both"/>
        <w:rPr>
          <w:lang w:val="mk-MK"/>
        </w:rPr>
      </w:pPr>
      <w:r>
        <w:rPr>
          <w:lang w:val="mk-MK"/>
        </w:rPr>
        <w:t xml:space="preserve"> -  МОН и </w:t>
      </w:r>
      <w:r>
        <w:t>БРО реализира</w:t>
      </w:r>
      <w:r>
        <w:rPr>
          <w:lang w:val="mk-MK"/>
        </w:rPr>
        <w:t>а</w:t>
      </w:r>
      <w:r>
        <w:t xml:space="preserve"> обука за </w:t>
      </w:r>
      <w:r>
        <w:rPr>
          <w:lang w:val="mk-MK"/>
        </w:rPr>
        <w:t xml:space="preserve">членовите на тимот за професионален развој на </w:t>
      </w:r>
      <w:r w:rsidR="0085412E">
        <w:rPr>
          <w:lang w:val="mk-MK"/>
        </w:rPr>
        <w:t>училиштето</w:t>
      </w:r>
      <w:r>
        <w:rPr>
          <w:lang w:val="mk-MK"/>
        </w:rPr>
        <w:t xml:space="preserve"> на тема ,,Спречување и борба против </w:t>
      </w:r>
      <w:r>
        <w:t xml:space="preserve">трговијата </w:t>
      </w:r>
      <w:r>
        <w:rPr>
          <w:lang w:val="mk-MK"/>
        </w:rPr>
        <w:t xml:space="preserve">со </w:t>
      </w:r>
      <w:r>
        <w:t>деца</w:t>
      </w:r>
      <w:r>
        <w:rPr>
          <w:lang w:val="mk-MK"/>
        </w:rPr>
        <w:t>‘‘.</w:t>
      </w:r>
      <w:r>
        <w:t xml:space="preserve">  </w:t>
      </w:r>
    </w:p>
    <w:p w:rsidR="00FA46EE" w:rsidRDefault="00FA46EE" w:rsidP="00FA46EE">
      <w:pPr>
        <w:pStyle w:val="yiv1576222281msonormal"/>
        <w:shd w:val="clear" w:color="auto" w:fill="FFFFFF"/>
        <w:ind w:firstLine="708"/>
        <w:jc w:val="both"/>
        <w:rPr>
          <w:lang w:val="mk-MK"/>
        </w:rPr>
      </w:pPr>
      <w:r>
        <w:rPr>
          <w:lang w:val="mk-MK"/>
        </w:rPr>
        <w:t xml:space="preserve"> - В</w:t>
      </w:r>
      <w:r>
        <w:t xml:space="preserve">о континуитет од минатите две учебни години се обуките </w:t>
      </w:r>
      <w:r>
        <w:rPr>
          <w:lang w:val="mk-MK"/>
        </w:rPr>
        <w:t>на</w:t>
      </w:r>
      <w:r>
        <w:t xml:space="preserve"> </w:t>
      </w:r>
      <w:r w:rsidRPr="00CC3FF1">
        <w:t xml:space="preserve">Британскиот совет во соработка со МОН </w:t>
      </w:r>
      <w:r w:rsidRPr="00CC3FF1">
        <w:rPr>
          <w:shd w:val="clear" w:color="auto" w:fill="FFFFFF"/>
        </w:rPr>
        <w:t xml:space="preserve">за </w:t>
      </w:r>
      <w:r>
        <w:rPr>
          <w:shd w:val="clear" w:color="auto" w:fill="FFFFFF"/>
          <w:lang w:val="mk-MK"/>
        </w:rPr>
        <w:t xml:space="preserve">микробит, како и обуката за </w:t>
      </w:r>
      <w:r w:rsidRPr="00CC3FF1">
        <w:rPr>
          <w:shd w:val="clear" w:color="auto" w:fill="FFFFFF"/>
        </w:rPr>
        <w:t>критичко размислување, решавање проблеми и кодирање, која се организира  во рамките на програмата “Училишта на 21 век”</w:t>
      </w:r>
      <w:r>
        <w:rPr>
          <w:shd w:val="clear" w:color="auto" w:fill="FFFFFF"/>
          <w:lang w:val="mk-MK"/>
        </w:rPr>
        <w:t>.</w:t>
      </w:r>
      <w:r w:rsidRPr="00CC3FF1">
        <w:t xml:space="preserve"> </w:t>
      </w:r>
      <w:r>
        <w:rPr>
          <w:lang w:val="mk-MK"/>
        </w:rPr>
        <w:t xml:space="preserve">Целта на активностите по овој проект е </w:t>
      </w:r>
      <w:r w:rsidRPr="00274077">
        <w:rPr>
          <w:lang w:val="mk-MK"/>
        </w:rPr>
        <w:t>да се зајакнат вештините за критичко размислување и решавање проблеми како и подобрување на дигиталните вештини  на учениците на возраст од 1</w:t>
      </w:r>
      <w:r w:rsidRPr="00274077">
        <w:t>1</w:t>
      </w:r>
      <w:r w:rsidRPr="00274077">
        <w:rPr>
          <w:lang w:val="mk-MK"/>
        </w:rPr>
        <w:t>-15 години</w:t>
      </w:r>
      <w:r>
        <w:rPr>
          <w:lang w:val="mk-MK"/>
        </w:rPr>
        <w:t>.</w:t>
      </w:r>
    </w:p>
    <w:p w:rsidR="00FA46EE" w:rsidRPr="00274077" w:rsidRDefault="00FA46EE" w:rsidP="00FA46EE">
      <w:pPr>
        <w:pStyle w:val="yiv1576222281msonormal"/>
        <w:shd w:val="clear" w:color="auto" w:fill="FFFFFF"/>
        <w:ind w:firstLine="708"/>
        <w:jc w:val="both"/>
      </w:pPr>
      <w:r>
        <w:rPr>
          <w:lang w:val="mk-MK"/>
        </w:rPr>
        <w:t xml:space="preserve">Во сферата на професионалниот развој на наставниците, а во согласност со новите законски решенија и можности, нашето училиште веќе има назначено наставник ментор – одделенската  наставничка Валентина Тодорова. Со ова конечно започна можноста на наставниците да напредуваат во својот кариерен развој стекнувајќи се со звањето наставник ментор т.е. наставник советник. </w:t>
      </w:r>
    </w:p>
    <w:p w:rsidR="00FA46EE" w:rsidRPr="00B45F96" w:rsidRDefault="00FA46EE" w:rsidP="00FA46EE">
      <w:pPr>
        <w:ind w:firstLine="708"/>
        <w:jc w:val="both"/>
        <w:rPr>
          <w:rFonts w:ascii="Times New Roman" w:hAnsi="Times New Roman"/>
          <w:sz w:val="24"/>
          <w:szCs w:val="24"/>
        </w:rPr>
      </w:pPr>
      <w:r w:rsidRPr="007056EC">
        <w:rPr>
          <w:rFonts w:ascii="Times New Roman" w:hAnsi="Times New Roman"/>
          <w:sz w:val="24"/>
          <w:szCs w:val="24"/>
        </w:rPr>
        <w:t xml:space="preserve">Во согласност со новите програми за предметот Физичко и здравствено образование </w:t>
      </w:r>
      <w:r>
        <w:rPr>
          <w:rFonts w:ascii="Times New Roman" w:hAnsi="Times New Roman"/>
          <w:sz w:val="24"/>
          <w:szCs w:val="24"/>
        </w:rPr>
        <w:t xml:space="preserve">оваа учебна година покрај во прво и второ одделение се воведе тандемска настава и во трето одделение. Затоа во училиштето беше ангажиран уште еден предметен наставник по </w:t>
      </w:r>
      <w:r w:rsidRPr="007056EC">
        <w:rPr>
          <w:rFonts w:ascii="Times New Roman" w:hAnsi="Times New Roman"/>
          <w:sz w:val="24"/>
          <w:szCs w:val="24"/>
        </w:rPr>
        <w:t>Физичко и здравствено образование</w:t>
      </w:r>
      <w:r>
        <w:rPr>
          <w:rFonts w:ascii="Times New Roman" w:hAnsi="Times New Roman"/>
          <w:sz w:val="24"/>
          <w:szCs w:val="24"/>
        </w:rPr>
        <w:t xml:space="preserve">, така што сега имаме вкупно тројца наставници по предметот.  </w:t>
      </w:r>
      <w:r w:rsidRPr="00274077">
        <w:rPr>
          <w:rFonts w:ascii="Times New Roman" w:hAnsi="Times New Roman"/>
          <w:sz w:val="24"/>
          <w:szCs w:val="24"/>
        </w:rPr>
        <w:t>Со овој нов пристап ќе се обезбеди постигнување на поголеми резултати кај учениците во однос на спортското знаење, психомоторниот развој, правилниот раст и развој, ќе се допринесе за превенција и корекција на телесните деформитети и ќе послужи за откривање на спортски таленти од најрана возраст.</w:t>
      </w:r>
    </w:p>
    <w:p w:rsidR="00FA46EE" w:rsidRDefault="00FA46EE" w:rsidP="00FA46EE">
      <w:pPr>
        <w:jc w:val="both"/>
        <w:rPr>
          <w:rFonts w:ascii="Times New Roman" w:hAnsi="Times New Roman"/>
          <w:sz w:val="24"/>
          <w:szCs w:val="24"/>
        </w:rPr>
      </w:pPr>
      <w:r w:rsidRPr="00F9304A">
        <w:rPr>
          <w:rFonts w:ascii="Times New Roman" w:hAnsi="Times New Roman"/>
          <w:sz w:val="24"/>
          <w:szCs w:val="24"/>
        </w:rPr>
        <w:tab/>
        <w:t xml:space="preserve">Наставниците на определено работно време и оние кои се пријавија на огласот за пополнување на работните места на определено време, според законската регулатива </w:t>
      </w:r>
      <w:r w:rsidRPr="00F9304A">
        <w:rPr>
          <w:rFonts w:ascii="Times New Roman" w:hAnsi="Times New Roman"/>
          <w:sz w:val="24"/>
          <w:szCs w:val="24"/>
        </w:rPr>
        <w:lastRenderedPageBreak/>
        <w:t>полагаа тест за проверка на знаењата на македонскиот јазик и кирилското писмо, а којшто беше изготвен од Комисијата формирана од страна на ф</w:t>
      </w:r>
      <w:r>
        <w:rPr>
          <w:rFonts w:ascii="Times New Roman" w:hAnsi="Times New Roman"/>
          <w:sz w:val="24"/>
          <w:szCs w:val="24"/>
        </w:rPr>
        <w:t>ормалните органи во училиштето.</w:t>
      </w:r>
    </w:p>
    <w:p w:rsidR="009E196B" w:rsidRDefault="00F97E76" w:rsidP="00DA6677">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w:t>
      </w:r>
    </w:p>
    <w:p w:rsidR="007D5D95" w:rsidRPr="007D5D95" w:rsidRDefault="007D5D95" w:rsidP="007D5D95">
      <w:pPr>
        <w:ind w:firstLine="644"/>
        <w:jc w:val="both"/>
        <w:rPr>
          <w:rFonts w:ascii="Times New Roman" w:hAnsi="Times New Roman" w:cs="Times New Roman"/>
          <w:sz w:val="24"/>
          <w:szCs w:val="24"/>
          <w:lang w:val="mk-MK"/>
        </w:rPr>
      </w:pPr>
    </w:p>
    <w:p w:rsidR="001A648C" w:rsidRDefault="00F97E76" w:rsidP="00807CFE">
      <w:pPr>
        <w:pStyle w:val="ListParagraph"/>
        <w:numPr>
          <w:ilvl w:val="0"/>
          <w:numId w:val="17"/>
        </w:numPr>
        <w:jc w:val="center"/>
        <w:rPr>
          <w:rFonts w:ascii="Times New Roman" w:hAnsi="Times New Roman"/>
          <w:b/>
          <w:bCs/>
          <w:sz w:val="24"/>
          <w:szCs w:val="24"/>
        </w:rPr>
      </w:pPr>
      <w:r w:rsidRPr="00300EA0">
        <w:rPr>
          <w:rFonts w:ascii="Times New Roman" w:hAnsi="Times New Roman"/>
          <w:b/>
          <w:bCs/>
          <w:sz w:val="24"/>
          <w:szCs w:val="24"/>
        </w:rPr>
        <w:t>УСПЕХ  И ПОВЕДЕНИЕ НА УЧЕНИЦИТЕ</w:t>
      </w:r>
    </w:p>
    <w:p w:rsidR="00807CFE" w:rsidRPr="00807CFE" w:rsidRDefault="00807CFE" w:rsidP="00807CFE">
      <w:pPr>
        <w:jc w:val="center"/>
        <w:rPr>
          <w:rFonts w:ascii="Times New Roman" w:hAnsi="Times New Roman"/>
          <w:b/>
          <w:bCs/>
          <w:sz w:val="24"/>
          <w:szCs w:val="24"/>
          <w:lang w:val="mk-MK"/>
        </w:rPr>
      </w:pPr>
    </w:p>
    <w:p w:rsidR="00297039" w:rsidRPr="00730E46" w:rsidRDefault="00F97E76" w:rsidP="00297039">
      <w:pPr>
        <w:pStyle w:val="ListParagraph"/>
        <w:ind w:left="0" w:firstLine="708"/>
        <w:jc w:val="both"/>
        <w:rPr>
          <w:rFonts w:ascii="Times New Roman" w:hAnsi="Times New Roman"/>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AD5A47" w:rsidRPr="00F32647">
        <w:rPr>
          <w:rFonts w:ascii="Times New Roman" w:hAnsi="Times New Roman"/>
          <w:color w:val="000000" w:themeColor="text1"/>
          <w:sz w:val="24"/>
          <w:szCs w:val="24"/>
        </w:rPr>
        <w:t>омесечие се одрж</w:t>
      </w:r>
      <w:r w:rsidR="00144A0A">
        <w:rPr>
          <w:rFonts w:ascii="Times New Roman" w:hAnsi="Times New Roman"/>
          <w:color w:val="000000" w:themeColor="text1"/>
          <w:sz w:val="24"/>
          <w:szCs w:val="24"/>
        </w:rPr>
        <w:t>ув</w:t>
      </w:r>
      <w:r w:rsidR="00AD5A47" w:rsidRPr="00F32647">
        <w:rPr>
          <w:rFonts w:ascii="Times New Roman" w:hAnsi="Times New Roman"/>
          <w:color w:val="000000" w:themeColor="text1"/>
          <w:sz w:val="24"/>
          <w:szCs w:val="24"/>
        </w:rPr>
        <w:t xml:space="preserve">аа одделенските, т.е. наставничките </w:t>
      </w:r>
      <w:r w:rsidRPr="00F32647">
        <w:rPr>
          <w:rFonts w:ascii="Times New Roman" w:hAnsi="Times New Roman"/>
          <w:color w:val="000000" w:themeColor="text1"/>
          <w:sz w:val="24"/>
          <w:szCs w:val="24"/>
        </w:rPr>
        <w:t xml:space="preserve">совети за </w:t>
      </w:r>
      <w:r w:rsidR="00D53804">
        <w:rPr>
          <w:rFonts w:ascii="Times New Roman" w:hAnsi="Times New Roman"/>
          <w:color w:val="000000" w:themeColor="text1"/>
          <w:sz w:val="24"/>
          <w:szCs w:val="24"/>
        </w:rPr>
        <w:t xml:space="preserve">анализа и утврдување на успехот, редовноста и постигнувањата </w:t>
      </w:r>
      <w:r w:rsidRPr="00F32647">
        <w:rPr>
          <w:rFonts w:ascii="Times New Roman" w:hAnsi="Times New Roman"/>
          <w:color w:val="000000" w:themeColor="text1"/>
          <w:sz w:val="24"/>
          <w:szCs w:val="24"/>
        </w:rPr>
        <w:t>учениците</w:t>
      </w:r>
      <w:r w:rsidR="008E1DF0">
        <w:rPr>
          <w:rFonts w:ascii="Times New Roman" w:hAnsi="Times New Roman"/>
          <w:color w:val="000000" w:themeColor="text1"/>
          <w:sz w:val="24"/>
          <w:szCs w:val="24"/>
        </w:rPr>
        <w:t xml:space="preserve">. </w:t>
      </w:r>
      <w:r w:rsidR="004126A4">
        <w:rPr>
          <w:rFonts w:ascii="Times New Roman" w:hAnsi="Times New Roman"/>
          <w:color w:val="000000" w:themeColor="text1"/>
          <w:sz w:val="24"/>
          <w:szCs w:val="24"/>
        </w:rPr>
        <w:t xml:space="preserve"> </w:t>
      </w:r>
    </w:p>
    <w:p w:rsidR="00AD5A47" w:rsidRPr="008C709A" w:rsidRDefault="00627985" w:rsidP="002569D0">
      <w:pPr>
        <w:pStyle w:val="ListParagraph"/>
        <w:ind w:left="0"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sidR="00841E60">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163C41" w:rsidRPr="00F32647">
        <w:rPr>
          <w:rFonts w:ascii="Times New Roman" w:hAnsi="Times New Roman"/>
          <w:color w:val="000000" w:themeColor="text1"/>
          <w:sz w:val="24"/>
          <w:szCs w:val="24"/>
        </w:rPr>
        <w:t>рајот о</w:t>
      </w:r>
      <w:r w:rsidR="005D61C3">
        <w:rPr>
          <w:rFonts w:ascii="Times New Roman" w:hAnsi="Times New Roman"/>
          <w:color w:val="000000" w:themeColor="text1"/>
          <w:sz w:val="24"/>
          <w:szCs w:val="24"/>
        </w:rPr>
        <w:t xml:space="preserve">д учебната година, од </w:t>
      </w:r>
      <w:r w:rsidR="005D61C3" w:rsidRPr="008C709A">
        <w:rPr>
          <w:rFonts w:ascii="Times New Roman" w:hAnsi="Times New Roman"/>
          <w:color w:val="000000" w:themeColor="text1"/>
          <w:sz w:val="24"/>
          <w:szCs w:val="24"/>
        </w:rPr>
        <w:t xml:space="preserve">вкупно </w:t>
      </w:r>
      <w:r w:rsidR="008C709A" w:rsidRPr="008C709A">
        <w:rPr>
          <w:rFonts w:ascii="Times New Roman" w:hAnsi="Times New Roman"/>
          <w:color w:val="000000" w:themeColor="text1"/>
          <w:sz w:val="24"/>
          <w:szCs w:val="24"/>
        </w:rPr>
        <w:t>327</w:t>
      </w:r>
      <w:r w:rsidR="007D5D95" w:rsidRPr="008C709A">
        <w:rPr>
          <w:rFonts w:ascii="Times New Roman" w:hAnsi="Times New Roman"/>
          <w:color w:val="000000" w:themeColor="text1"/>
          <w:sz w:val="24"/>
          <w:szCs w:val="24"/>
        </w:rPr>
        <w:t xml:space="preserve"> </w:t>
      </w:r>
      <w:r w:rsidR="00C00382" w:rsidRPr="008C709A">
        <w:rPr>
          <w:rFonts w:ascii="Times New Roman" w:hAnsi="Times New Roman"/>
          <w:color w:val="000000" w:themeColor="text1"/>
          <w:sz w:val="24"/>
          <w:szCs w:val="24"/>
        </w:rPr>
        <w:t xml:space="preserve">ученика описно беа оценети </w:t>
      </w:r>
      <w:r w:rsidR="008F32D4" w:rsidRPr="008C709A">
        <w:rPr>
          <w:rFonts w:ascii="Times New Roman" w:hAnsi="Times New Roman"/>
          <w:color w:val="000000" w:themeColor="text1"/>
          <w:sz w:val="24"/>
          <w:szCs w:val="24"/>
        </w:rPr>
        <w:t>1</w:t>
      </w:r>
      <w:r w:rsidR="00414717" w:rsidRPr="008C709A">
        <w:rPr>
          <w:rFonts w:ascii="Times New Roman" w:hAnsi="Times New Roman"/>
          <w:color w:val="000000" w:themeColor="text1"/>
          <w:sz w:val="24"/>
          <w:szCs w:val="24"/>
        </w:rPr>
        <w:t>1</w:t>
      </w:r>
      <w:r w:rsidR="008C709A" w:rsidRPr="008C709A">
        <w:rPr>
          <w:rFonts w:ascii="Times New Roman" w:hAnsi="Times New Roman"/>
          <w:color w:val="000000" w:themeColor="text1"/>
          <w:sz w:val="24"/>
          <w:szCs w:val="24"/>
        </w:rPr>
        <w:t>3</w:t>
      </w:r>
      <w:r w:rsidR="005D61C3" w:rsidRPr="008C709A">
        <w:rPr>
          <w:rFonts w:ascii="Times New Roman" w:hAnsi="Times New Roman"/>
          <w:color w:val="000000" w:themeColor="text1"/>
          <w:sz w:val="24"/>
          <w:szCs w:val="24"/>
        </w:rPr>
        <w:t xml:space="preserve">  ученика</w:t>
      </w:r>
      <w:r w:rsidR="008E1DF0" w:rsidRPr="008E1DF0">
        <w:rPr>
          <w:rFonts w:ascii="Times New Roman" w:hAnsi="Times New Roman"/>
          <w:sz w:val="24"/>
          <w:szCs w:val="24"/>
        </w:rPr>
        <w:t xml:space="preserve"> </w:t>
      </w:r>
      <w:r w:rsidR="008E1DF0">
        <w:rPr>
          <w:rFonts w:ascii="Times New Roman" w:hAnsi="Times New Roman"/>
          <w:sz w:val="24"/>
          <w:szCs w:val="24"/>
        </w:rPr>
        <w:t xml:space="preserve">(  </w:t>
      </w:r>
      <w:r w:rsidR="008E1DF0">
        <w:rPr>
          <w:rFonts w:ascii="Times New Roman" w:hAnsi="Times New Roman"/>
          <w:sz w:val="24"/>
          <w:szCs w:val="24"/>
          <w:lang w:val="en-US"/>
        </w:rPr>
        <w:t xml:space="preserve">I – III </w:t>
      </w:r>
      <w:r w:rsidR="008E1DF0">
        <w:rPr>
          <w:rFonts w:ascii="Times New Roman" w:hAnsi="Times New Roman"/>
          <w:sz w:val="24"/>
          <w:szCs w:val="24"/>
        </w:rPr>
        <w:t>одделение</w:t>
      </w:r>
      <w:r w:rsidR="008E1DF0">
        <w:rPr>
          <w:rFonts w:ascii="Times New Roman" w:hAnsi="Times New Roman"/>
          <w:sz w:val="24"/>
          <w:szCs w:val="24"/>
          <w:lang w:val="en-US"/>
        </w:rPr>
        <w:t>)</w:t>
      </w:r>
      <w:r w:rsidR="005D61C3" w:rsidRPr="00F6232C">
        <w:rPr>
          <w:rFonts w:ascii="Times New Roman" w:hAnsi="Times New Roman"/>
          <w:color w:val="000000" w:themeColor="text1"/>
          <w:sz w:val="24"/>
          <w:szCs w:val="24"/>
        </w:rPr>
        <w:t xml:space="preserve">, а бројчано </w:t>
      </w:r>
      <w:r w:rsidR="008C709A">
        <w:rPr>
          <w:rFonts w:ascii="Times New Roman" w:hAnsi="Times New Roman"/>
          <w:noProof/>
          <w:sz w:val="24"/>
          <w:szCs w:val="24"/>
          <w:lang w:val="en-US"/>
        </w:rPr>
        <w:t xml:space="preserve">( IV – IX </w:t>
      </w:r>
      <w:r w:rsidR="008C709A">
        <w:rPr>
          <w:rFonts w:ascii="Times New Roman" w:hAnsi="Times New Roman"/>
          <w:noProof/>
          <w:sz w:val="24"/>
          <w:szCs w:val="24"/>
        </w:rPr>
        <w:t>одделение</w:t>
      </w:r>
      <w:r w:rsidR="008C709A" w:rsidRPr="008C709A">
        <w:rPr>
          <w:rFonts w:ascii="Times New Roman" w:hAnsi="Times New Roman"/>
          <w:noProof/>
          <w:sz w:val="24"/>
          <w:szCs w:val="24"/>
        </w:rPr>
        <w:t xml:space="preserve">) </w:t>
      </w:r>
      <w:r w:rsidR="00492199" w:rsidRPr="008C709A">
        <w:rPr>
          <w:rFonts w:ascii="Times New Roman" w:hAnsi="Times New Roman"/>
          <w:color w:val="000000" w:themeColor="text1"/>
          <w:sz w:val="24"/>
          <w:szCs w:val="24"/>
        </w:rPr>
        <w:t>2</w:t>
      </w:r>
      <w:r w:rsidR="008C709A" w:rsidRPr="008C709A">
        <w:rPr>
          <w:rFonts w:ascii="Times New Roman" w:hAnsi="Times New Roman"/>
          <w:color w:val="000000" w:themeColor="text1"/>
          <w:sz w:val="24"/>
          <w:szCs w:val="24"/>
        </w:rPr>
        <w:t>14, односно 212</w:t>
      </w:r>
      <w:r w:rsidR="008C709A">
        <w:rPr>
          <w:rFonts w:ascii="Times New Roman" w:hAnsi="Times New Roman"/>
          <w:color w:val="000000" w:themeColor="text1"/>
          <w:sz w:val="24"/>
          <w:szCs w:val="24"/>
        </w:rPr>
        <w:t xml:space="preserve"> бидејќи двајца ученици (</w:t>
      </w:r>
      <w:r w:rsidR="008C709A">
        <w:rPr>
          <w:rFonts w:ascii="Times New Roman" w:hAnsi="Times New Roman"/>
          <w:noProof/>
          <w:sz w:val="24"/>
          <w:szCs w:val="24"/>
          <w:lang w:val="en-US"/>
        </w:rPr>
        <w:t xml:space="preserve">VIII </w:t>
      </w:r>
      <w:r w:rsidR="008C709A">
        <w:rPr>
          <w:rFonts w:ascii="Times New Roman" w:hAnsi="Times New Roman"/>
          <w:noProof/>
          <w:sz w:val="24"/>
          <w:szCs w:val="24"/>
        </w:rPr>
        <w:t xml:space="preserve"> и </w:t>
      </w:r>
      <w:r w:rsidR="008C709A">
        <w:rPr>
          <w:rFonts w:ascii="Times New Roman" w:hAnsi="Times New Roman"/>
          <w:noProof/>
          <w:sz w:val="24"/>
          <w:szCs w:val="24"/>
          <w:lang w:val="en-US"/>
        </w:rPr>
        <w:t xml:space="preserve"> IX</w:t>
      </w:r>
      <w:r w:rsidR="008C709A">
        <w:rPr>
          <w:rFonts w:ascii="Times New Roman" w:hAnsi="Times New Roman"/>
          <w:noProof/>
          <w:sz w:val="24"/>
          <w:szCs w:val="24"/>
        </w:rPr>
        <w:t xml:space="preserve"> одд. ) останаа неоценети и со тоа задржани во истото одделение. </w:t>
      </w:r>
    </w:p>
    <w:p w:rsidR="00726C5A" w:rsidRPr="00F86010" w:rsidRDefault="007A6632" w:rsidP="00F86010">
      <w:pPr>
        <w:pStyle w:val="ListParagraph"/>
        <w:ind w:left="0" w:firstLine="284"/>
        <w:jc w:val="both"/>
        <w:rPr>
          <w:rFonts w:ascii="Times New Roman" w:hAnsi="Times New Roman"/>
          <w:sz w:val="24"/>
          <w:szCs w:val="24"/>
        </w:rPr>
      </w:pPr>
      <w:r>
        <w:rPr>
          <w:rFonts w:ascii="Times New Roman" w:hAnsi="Times New Roman"/>
          <w:sz w:val="24"/>
          <w:szCs w:val="24"/>
        </w:rPr>
        <w:t>Оваа учебна година, за постигнување на континуирано одличен успех во текот на целото девет</w:t>
      </w:r>
      <w:r w:rsidR="000265AF">
        <w:rPr>
          <w:rFonts w:ascii="Times New Roman" w:hAnsi="Times New Roman"/>
          <w:sz w:val="24"/>
          <w:szCs w:val="24"/>
        </w:rPr>
        <w:t>годишно школување, истакнување со учеството во</w:t>
      </w:r>
      <w:r>
        <w:rPr>
          <w:rFonts w:ascii="Times New Roman" w:hAnsi="Times New Roman"/>
          <w:sz w:val="24"/>
          <w:szCs w:val="24"/>
        </w:rPr>
        <w:t xml:space="preserve"> воннаставните активности, постигнување на резултати и освојување на награди</w:t>
      </w:r>
      <w:r w:rsidR="00726C5A">
        <w:rPr>
          <w:rFonts w:ascii="Times New Roman" w:hAnsi="Times New Roman"/>
          <w:sz w:val="24"/>
          <w:szCs w:val="24"/>
        </w:rPr>
        <w:t xml:space="preserve"> на конкурси и натпревари,</w:t>
      </w:r>
      <w:r w:rsidR="004126A4">
        <w:rPr>
          <w:rFonts w:ascii="Times New Roman" w:hAnsi="Times New Roman"/>
          <w:sz w:val="24"/>
          <w:szCs w:val="24"/>
        </w:rPr>
        <w:t xml:space="preserve"> </w:t>
      </w:r>
      <w:r w:rsidR="00726C5A">
        <w:rPr>
          <w:rFonts w:ascii="Times New Roman" w:hAnsi="Times New Roman"/>
          <w:sz w:val="24"/>
          <w:szCs w:val="24"/>
        </w:rPr>
        <w:t>како и заради високото ниво на дисциплинираност, исполнителност и секогаш примерно поведение</w:t>
      </w:r>
      <w:r>
        <w:rPr>
          <w:rFonts w:ascii="Times New Roman" w:hAnsi="Times New Roman"/>
          <w:sz w:val="24"/>
          <w:szCs w:val="24"/>
        </w:rPr>
        <w:t xml:space="preserve"> </w:t>
      </w:r>
      <w:r w:rsidR="00726C5A">
        <w:rPr>
          <w:rFonts w:ascii="Times New Roman" w:hAnsi="Times New Roman"/>
          <w:sz w:val="24"/>
          <w:szCs w:val="24"/>
        </w:rPr>
        <w:t xml:space="preserve">и позитивно влијание кон соучениците, </w:t>
      </w:r>
      <w:r w:rsidR="004126A4">
        <w:rPr>
          <w:rFonts w:ascii="Times New Roman" w:hAnsi="Times New Roman"/>
          <w:sz w:val="24"/>
          <w:szCs w:val="24"/>
        </w:rPr>
        <w:t xml:space="preserve">со одлука на </w:t>
      </w:r>
      <w:r w:rsidR="00726C5A">
        <w:rPr>
          <w:rFonts w:ascii="Times New Roman" w:hAnsi="Times New Roman"/>
          <w:sz w:val="24"/>
          <w:szCs w:val="24"/>
        </w:rPr>
        <w:t xml:space="preserve">Наставнички совет </w:t>
      </w:r>
      <w:r w:rsidR="007C535E" w:rsidRPr="007C535E">
        <w:rPr>
          <w:rFonts w:ascii="Times New Roman" w:hAnsi="Times New Roman"/>
          <w:color w:val="050505"/>
          <w:sz w:val="24"/>
          <w:szCs w:val="24"/>
        </w:rPr>
        <w:t xml:space="preserve">учениците Дијана Недева од </w:t>
      </w:r>
      <w:r w:rsidR="000265AF">
        <w:rPr>
          <w:rFonts w:ascii="Times New Roman" w:hAnsi="Times New Roman"/>
          <w:noProof/>
          <w:sz w:val="24"/>
          <w:szCs w:val="24"/>
          <w:lang w:val="en-US"/>
        </w:rPr>
        <w:t>IX</w:t>
      </w:r>
      <w:r w:rsidR="000265AF" w:rsidRPr="007C535E">
        <w:rPr>
          <w:rFonts w:ascii="Times New Roman" w:hAnsi="Times New Roman"/>
          <w:color w:val="050505"/>
          <w:sz w:val="24"/>
          <w:szCs w:val="24"/>
        </w:rPr>
        <w:t xml:space="preserve"> </w:t>
      </w:r>
      <w:r w:rsidR="000265AF">
        <w:rPr>
          <w:rFonts w:ascii="Times New Roman" w:hAnsi="Times New Roman"/>
          <w:color w:val="050505"/>
          <w:sz w:val="24"/>
          <w:szCs w:val="24"/>
        </w:rPr>
        <w:t xml:space="preserve">а </w:t>
      </w:r>
      <w:r w:rsidR="007C535E" w:rsidRPr="007C535E">
        <w:rPr>
          <w:rFonts w:ascii="Times New Roman" w:hAnsi="Times New Roman"/>
          <w:color w:val="050505"/>
          <w:sz w:val="24"/>
          <w:szCs w:val="24"/>
        </w:rPr>
        <w:t xml:space="preserve">одделение и ученикот Ѓорѓи Ристов од </w:t>
      </w:r>
      <w:r w:rsidR="000265AF">
        <w:rPr>
          <w:rFonts w:ascii="Times New Roman" w:hAnsi="Times New Roman"/>
          <w:noProof/>
          <w:sz w:val="24"/>
          <w:szCs w:val="24"/>
          <w:lang w:val="en-US"/>
        </w:rPr>
        <w:t>IX</w:t>
      </w:r>
      <w:r w:rsidR="000265AF" w:rsidRPr="007C535E">
        <w:rPr>
          <w:rFonts w:ascii="Times New Roman" w:hAnsi="Times New Roman"/>
          <w:color w:val="050505"/>
          <w:sz w:val="24"/>
          <w:szCs w:val="24"/>
        </w:rPr>
        <w:t xml:space="preserve"> </w:t>
      </w:r>
      <w:r w:rsidR="007C535E" w:rsidRPr="007C535E">
        <w:rPr>
          <w:rFonts w:ascii="Times New Roman" w:hAnsi="Times New Roman"/>
          <w:color w:val="050505"/>
          <w:sz w:val="24"/>
          <w:szCs w:val="24"/>
        </w:rPr>
        <w:t>б одделение</w:t>
      </w:r>
      <w:r w:rsidR="007C535E">
        <w:rPr>
          <w:rFonts w:ascii="Times New Roman" w:hAnsi="Times New Roman"/>
          <w:sz w:val="24"/>
          <w:szCs w:val="24"/>
        </w:rPr>
        <w:t xml:space="preserve"> беа</w:t>
      </w:r>
      <w:r>
        <w:rPr>
          <w:rFonts w:ascii="Times New Roman" w:hAnsi="Times New Roman"/>
          <w:sz w:val="24"/>
          <w:szCs w:val="24"/>
        </w:rPr>
        <w:t xml:space="preserve"> прогласен</w:t>
      </w:r>
      <w:r w:rsidR="007C535E">
        <w:rPr>
          <w:rFonts w:ascii="Times New Roman" w:hAnsi="Times New Roman"/>
          <w:sz w:val="24"/>
          <w:szCs w:val="24"/>
        </w:rPr>
        <w:t>и за првенци</w:t>
      </w:r>
      <w:r>
        <w:rPr>
          <w:rFonts w:ascii="Times New Roman" w:hAnsi="Times New Roman"/>
          <w:sz w:val="24"/>
          <w:szCs w:val="24"/>
        </w:rPr>
        <w:t xml:space="preserve"> на генерацијата</w:t>
      </w:r>
      <w:r w:rsidR="00726C5A">
        <w:rPr>
          <w:rFonts w:ascii="Times New Roman" w:hAnsi="Times New Roman"/>
          <w:sz w:val="24"/>
          <w:szCs w:val="24"/>
        </w:rPr>
        <w:t xml:space="preserve">. </w:t>
      </w:r>
      <w:r>
        <w:rPr>
          <w:rFonts w:ascii="Times New Roman" w:hAnsi="Times New Roman"/>
          <w:sz w:val="24"/>
          <w:szCs w:val="24"/>
        </w:rPr>
        <w:t xml:space="preserve"> </w:t>
      </w:r>
      <w:r w:rsidR="007C535E">
        <w:rPr>
          <w:rFonts w:ascii="Times New Roman" w:hAnsi="Times New Roman"/>
          <w:sz w:val="24"/>
          <w:szCs w:val="24"/>
        </w:rPr>
        <w:t>По тој повод им</w:t>
      </w:r>
      <w:r w:rsidR="00726C5A">
        <w:rPr>
          <w:rFonts w:ascii="Times New Roman" w:hAnsi="Times New Roman"/>
          <w:sz w:val="24"/>
          <w:szCs w:val="24"/>
        </w:rPr>
        <w:t xml:space="preserve"> беа доделени  посебна диплома и пофалница, како и пригодна награда со желби за постигнување на уште поголеми успеси во понатамошното школување. </w:t>
      </w:r>
    </w:p>
    <w:p w:rsidR="00025092" w:rsidRDefault="00015C3C" w:rsidP="000265AF">
      <w:pPr>
        <w:pStyle w:val="ListParagraph"/>
        <w:ind w:left="0" w:firstLine="284"/>
        <w:jc w:val="both"/>
        <w:rPr>
          <w:rFonts w:ascii="Times New Roman" w:hAnsi="Times New Roman"/>
          <w:sz w:val="24"/>
          <w:szCs w:val="24"/>
        </w:rPr>
      </w:pPr>
      <w:r>
        <w:rPr>
          <w:rFonts w:ascii="Times New Roman" w:hAnsi="Times New Roman"/>
          <w:sz w:val="24"/>
          <w:szCs w:val="24"/>
        </w:rPr>
        <w:t>На ниво на училиште п</w:t>
      </w:r>
      <w:r w:rsidR="00315581">
        <w:rPr>
          <w:rFonts w:ascii="Times New Roman" w:hAnsi="Times New Roman"/>
          <w:sz w:val="24"/>
          <w:szCs w:val="24"/>
        </w:rPr>
        <w:t xml:space="preserve">остигнат е </w:t>
      </w:r>
      <w:r w:rsidR="00BC3CCF"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r w:rsidR="00BC3CCF" w:rsidRPr="00F32647">
        <w:rPr>
          <w:rFonts w:ascii="Times New Roman" w:hAnsi="Times New Roman"/>
          <w:sz w:val="24"/>
          <w:szCs w:val="24"/>
        </w:rPr>
        <w:t xml:space="preserve"> </w:t>
      </w: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Default="00F86010" w:rsidP="000265AF">
      <w:pPr>
        <w:pStyle w:val="ListParagraph"/>
        <w:ind w:left="0" w:firstLine="284"/>
        <w:jc w:val="both"/>
        <w:rPr>
          <w:rFonts w:ascii="Times New Roman" w:hAnsi="Times New Roman"/>
          <w:sz w:val="24"/>
          <w:szCs w:val="24"/>
        </w:rPr>
      </w:pPr>
    </w:p>
    <w:p w:rsidR="00F86010" w:rsidRPr="000265AF" w:rsidRDefault="00F86010" w:rsidP="000265AF">
      <w:pPr>
        <w:pStyle w:val="ListParagraph"/>
        <w:ind w:left="0" w:firstLine="284"/>
        <w:jc w:val="both"/>
        <w:rPr>
          <w:rFonts w:ascii="Times New Roman" w:hAnsi="Times New Roman"/>
          <w:sz w:val="24"/>
          <w:szCs w:val="24"/>
          <w:lang w:val="en-US"/>
        </w:rPr>
      </w:pPr>
    </w:p>
    <w:p w:rsidR="00FE5DE7" w:rsidRPr="00900B52" w:rsidRDefault="00FE5DE7" w:rsidP="006A0D02">
      <w:pPr>
        <w:jc w:val="center"/>
        <w:rPr>
          <w:rFonts w:ascii="Times New Roman" w:hAnsi="Times New Roman"/>
          <w:b/>
          <w:sz w:val="28"/>
          <w:szCs w:val="28"/>
        </w:rPr>
      </w:pPr>
      <w:r w:rsidRPr="00900B52">
        <w:rPr>
          <w:rFonts w:ascii="Times New Roman" w:hAnsi="Times New Roman"/>
          <w:b/>
          <w:sz w:val="28"/>
          <w:szCs w:val="28"/>
        </w:rPr>
        <w:lastRenderedPageBreak/>
        <w:t>ОЦЕНУВАЊЕ НА УЧЕНИЦИТЕ- ПРВ ПЕРИОД</w:t>
      </w:r>
    </w:p>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ПРВО  ОДДЕЛЕНИЕ</w:t>
      </w:r>
    </w:p>
    <w:tbl>
      <w:tblPr>
        <w:tblStyle w:val="TableGrid"/>
        <w:tblW w:w="0" w:type="auto"/>
        <w:tblLook w:val="04A0"/>
      </w:tblPr>
      <w:tblGrid>
        <w:gridCol w:w="1915"/>
        <w:gridCol w:w="1915"/>
        <w:gridCol w:w="1915"/>
        <w:gridCol w:w="1915"/>
        <w:gridCol w:w="1916"/>
      </w:tblGrid>
      <w:tr w:rsidR="00300EA0" w:rsidRPr="00F90FFB" w:rsidTr="00300EA0">
        <w:tc>
          <w:tcPr>
            <w:tcW w:w="1915" w:type="dxa"/>
          </w:tcPr>
          <w:p w:rsidR="00300EA0" w:rsidRPr="00F90FFB" w:rsidRDefault="00300EA0" w:rsidP="00300EA0">
            <w:pPr>
              <w:rPr>
                <w:rFonts w:ascii="Times New Roman" w:hAnsi="Times New Roman" w:cs="Times New Roman"/>
                <w:lang w:val="mk-MK"/>
              </w:rPr>
            </w:pP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ВИСОКО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СРЕДНО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НИСКО НИВО</w:t>
            </w:r>
          </w:p>
        </w:tc>
        <w:tc>
          <w:tcPr>
            <w:tcW w:w="1916"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ВКУПНО</w:t>
            </w:r>
          </w:p>
        </w:tc>
      </w:tr>
      <w:tr w:rsidR="00300EA0" w:rsidRPr="000B5384" w:rsidTr="00300EA0">
        <w:tc>
          <w:tcPr>
            <w:tcW w:w="1915" w:type="dxa"/>
          </w:tcPr>
          <w:p w:rsidR="00300EA0" w:rsidRPr="000B5384" w:rsidRDefault="00BA42FB" w:rsidP="00300EA0">
            <w:pPr>
              <w:rPr>
                <w:rFonts w:ascii="Times New Roman" w:hAnsi="Times New Roman" w:cs="Times New Roman"/>
                <w:lang w:val="mk-MK"/>
              </w:rPr>
            </w:pPr>
            <w:r>
              <w:rPr>
                <w:rFonts w:ascii="Times New Roman" w:hAnsi="Times New Roman" w:cs="Times New Roman"/>
                <w:lang w:val="mk-MK"/>
              </w:rPr>
              <w:t>Ц.У.</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12</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8</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5</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5</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r>
      <w:tr w:rsidR="00B5622B" w:rsidRPr="00F90FFB" w:rsidTr="00300EA0">
        <w:tc>
          <w:tcPr>
            <w:tcW w:w="1915" w:type="dxa"/>
          </w:tcPr>
          <w:p w:rsidR="00B5622B" w:rsidRPr="00F90FFB" w:rsidRDefault="00B5622B"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B5622B" w:rsidRPr="007D09C3" w:rsidRDefault="00980719" w:rsidP="007C3915">
            <w:pPr>
              <w:jc w:val="center"/>
              <w:rPr>
                <w:rFonts w:ascii="Times New Roman" w:hAnsi="Times New Roman" w:cs="Times New Roman"/>
                <w:b/>
                <w:lang w:val="mk-MK"/>
              </w:rPr>
            </w:pPr>
            <w:r>
              <w:rPr>
                <w:rFonts w:ascii="Times New Roman" w:hAnsi="Times New Roman" w:cs="Times New Roman"/>
                <w:b/>
                <w:lang w:val="mk-MK"/>
              </w:rPr>
              <w:t>21</w:t>
            </w:r>
          </w:p>
        </w:tc>
        <w:tc>
          <w:tcPr>
            <w:tcW w:w="1915" w:type="dxa"/>
          </w:tcPr>
          <w:p w:rsidR="00B5622B" w:rsidRPr="007D09C3" w:rsidRDefault="00980719" w:rsidP="007C3915">
            <w:pPr>
              <w:jc w:val="center"/>
              <w:rPr>
                <w:rFonts w:ascii="Times New Roman" w:hAnsi="Times New Roman" w:cs="Times New Roman"/>
                <w:b/>
                <w:lang w:val="mk-MK"/>
              </w:rPr>
            </w:pPr>
            <w:r>
              <w:rPr>
                <w:rFonts w:ascii="Times New Roman" w:hAnsi="Times New Roman" w:cs="Times New Roman"/>
                <w:b/>
                <w:lang w:val="mk-MK"/>
              </w:rPr>
              <w:t>15</w:t>
            </w:r>
          </w:p>
        </w:tc>
        <w:tc>
          <w:tcPr>
            <w:tcW w:w="1915" w:type="dxa"/>
          </w:tcPr>
          <w:p w:rsidR="00B5622B" w:rsidRPr="007D09C3" w:rsidRDefault="00980719" w:rsidP="007C3915">
            <w:pPr>
              <w:jc w:val="center"/>
              <w:rPr>
                <w:rFonts w:ascii="Times New Roman" w:hAnsi="Times New Roman" w:cs="Times New Roman"/>
                <w:b/>
                <w:lang w:val="mk-MK"/>
              </w:rPr>
            </w:pPr>
            <w:r>
              <w:rPr>
                <w:rFonts w:ascii="Times New Roman" w:hAnsi="Times New Roman" w:cs="Times New Roman"/>
                <w:b/>
                <w:lang w:val="mk-MK"/>
              </w:rPr>
              <w:t>3</w:t>
            </w:r>
          </w:p>
        </w:tc>
        <w:tc>
          <w:tcPr>
            <w:tcW w:w="1916" w:type="dxa"/>
          </w:tcPr>
          <w:p w:rsidR="00B5622B" w:rsidRPr="007D09C3" w:rsidRDefault="00980719" w:rsidP="007C3915">
            <w:pPr>
              <w:jc w:val="center"/>
              <w:rPr>
                <w:rFonts w:ascii="Times New Roman" w:hAnsi="Times New Roman" w:cs="Times New Roman"/>
                <w:b/>
                <w:lang w:val="mk-MK"/>
              </w:rPr>
            </w:pPr>
            <w:r>
              <w:rPr>
                <w:rFonts w:ascii="Times New Roman" w:hAnsi="Times New Roman" w:cs="Times New Roman"/>
                <w:b/>
                <w:lang w:val="mk-MK"/>
              </w:rPr>
              <w:t>39</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ВТОРО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6F0DCE" w:rsidRDefault="00BA42FB" w:rsidP="00300EA0">
            <w:pPr>
              <w:rPr>
                <w:rFonts w:ascii="Times New Roman" w:hAnsi="Times New Roman" w:cs="Times New Roman"/>
                <w:lang w:val="mk-MK"/>
              </w:rPr>
            </w:pPr>
            <w:r>
              <w:rPr>
                <w:rFonts w:ascii="Times New Roman" w:hAnsi="Times New Roman" w:cs="Times New Roman"/>
                <w:lang w:val="mk-MK"/>
              </w:rPr>
              <w:t>Ц.У</w:t>
            </w:r>
            <w:r w:rsidR="006F0DCE">
              <w:rPr>
                <w:rFonts w:ascii="Times New Roman" w:hAnsi="Times New Roman" w:cs="Times New Roman"/>
                <w:lang w:val="mk-MK"/>
              </w:rPr>
              <w:t xml:space="preserve">                 </w:t>
            </w:r>
            <w:r w:rsidR="006F0DCE">
              <w:rPr>
                <w:rFonts w:ascii="Times New Roman" w:hAnsi="Times New Roman"/>
                <w:sz w:val="24"/>
                <w:szCs w:val="24"/>
                <w:lang w:val="en-US"/>
              </w:rPr>
              <w:t>II</w:t>
            </w:r>
            <w:r w:rsidR="006F0DCE">
              <w:rPr>
                <w:rFonts w:ascii="Times New Roman" w:hAnsi="Times New Roman"/>
                <w:sz w:val="24"/>
                <w:szCs w:val="24"/>
                <w:lang w:val="mk-MK"/>
              </w:rPr>
              <w:t>а</w:t>
            </w:r>
          </w:p>
        </w:tc>
        <w:tc>
          <w:tcPr>
            <w:tcW w:w="1915" w:type="dxa"/>
          </w:tcPr>
          <w:p w:rsidR="00300EA0"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8</w:t>
            </w:r>
          </w:p>
        </w:tc>
        <w:tc>
          <w:tcPr>
            <w:tcW w:w="1915" w:type="dxa"/>
          </w:tcPr>
          <w:p w:rsidR="00300EA0"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7</w:t>
            </w:r>
          </w:p>
        </w:tc>
        <w:tc>
          <w:tcPr>
            <w:tcW w:w="1915" w:type="dxa"/>
          </w:tcPr>
          <w:p w:rsidR="00300EA0" w:rsidRPr="008C709A" w:rsidRDefault="00980719" w:rsidP="00300EA0">
            <w:pPr>
              <w:jc w:val="center"/>
              <w:rPr>
                <w:rFonts w:ascii="Times New Roman" w:hAnsi="Times New Roman" w:cs="Times New Roman"/>
                <w:highlight w:val="yellow"/>
                <w:lang w:val="mk-MK"/>
              </w:rPr>
            </w:pPr>
            <w:r w:rsidRPr="003508F7">
              <w:rPr>
                <w:rFonts w:ascii="Times New Roman" w:hAnsi="Times New Roman" w:cs="Times New Roman"/>
                <w:lang w:val="mk-MK"/>
              </w:rPr>
              <w:t>1</w:t>
            </w:r>
          </w:p>
        </w:tc>
        <w:tc>
          <w:tcPr>
            <w:tcW w:w="1916" w:type="dxa"/>
          </w:tcPr>
          <w:p w:rsidR="00300EA0"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16</w:t>
            </w:r>
          </w:p>
        </w:tc>
      </w:tr>
      <w:tr w:rsidR="008C709A" w:rsidRPr="000B5384" w:rsidTr="00300EA0">
        <w:tc>
          <w:tcPr>
            <w:tcW w:w="1915" w:type="dxa"/>
          </w:tcPr>
          <w:p w:rsidR="008C709A" w:rsidRPr="006F0DCE" w:rsidRDefault="006F0DCE" w:rsidP="00300EA0">
            <w:pPr>
              <w:rPr>
                <w:rFonts w:ascii="Times New Roman" w:hAnsi="Times New Roman" w:cs="Times New Roman"/>
                <w:lang w:val="mk-MK"/>
              </w:rPr>
            </w:pPr>
            <w:r>
              <w:rPr>
                <w:rFonts w:ascii="Times New Roman" w:hAnsi="Times New Roman"/>
                <w:sz w:val="24"/>
                <w:szCs w:val="24"/>
                <w:lang w:val="mk-MK"/>
              </w:rPr>
              <w:t xml:space="preserve">                      </w:t>
            </w:r>
            <w:r>
              <w:rPr>
                <w:rFonts w:ascii="Times New Roman" w:hAnsi="Times New Roman"/>
                <w:sz w:val="24"/>
                <w:szCs w:val="24"/>
                <w:lang w:val="en-US"/>
              </w:rPr>
              <w:t>II</w:t>
            </w:r>
            <w:r>
              <w:rPr>
                <w:rFonts w:ascii="Times New Roman" w:hAnsi="Times New Roman"/>
                <w:sz w:val="24"/>
                <w:szCs w:val="24"/>
                <w:lang w:val="mk-MK"/>
              </w:rPr>
              <w:t xml:space="preserve"> б</w:t>
            </w:r>
          </w:p>
        </w:tc>
        <w:tc>
          <w:tcPr>
            <w:tcW w:w="1915" w:type="dxa"/>
          </w:tcPr>
          <w:p w:rsidR="008C709A"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8</w:t>
            </w:r>
          </w:p>
        </w:tc>
        <w:tc>
          <w:tcPr>
            <w:tcW w:w="1915" w:type="dxa"/>
          </w:tcPr>
          <w:p w:rsidR="008C709A"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6</w:t>
            </w:r>
          </w:p>
        </w:tc>
        <w:tc>
          <w:tcPr>
            <w:tcW w:w="1915" w:type="dxa"/>
          </w:tcPr>
          <w:p w:rsidR="008C709A"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w:t>
            </w:r>
          </w:p>
        </w:tc>
        <w:tc>
          <w:tcPr>
            <w:tcW w:w="1916" w:type="dxa"/>
          </w:tcPr>
          <w:p w:rsidR="008C709A" w:rsidRPr="003508F7" w:rsidRDefault="003508F7" w:rsidP="00300EA0">
            <w:pPr>
              <w:jc w:val="center"/>
              <w:rPr>
                <w:rFonts w:ascii="Times New Roman" w:hAnsi="Times New Roman" w:cs="Times New Roman"/>
                <w:lang w:val="mk-MK"/>
              </w:rPr>
            </w:pPr>
            <w:r w:rsidRPr="003508F7">
              <w:rPr>
                <w:rFonts w:ascii="Times New Roman" w:hAnsi="Times New Roman" w:cs="Times New Roman"/>
                <w:lang w:val="mk-MK"/>
              </w:rPr>
              <w:t>14</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3</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5</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9</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2</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17</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19</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6</w:t>
            </w:r>
          </w:p>
        </w:tc>
        <w:tc>
          <w:tcPr>
            <w:tcW w:w="1916"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42</w:t>
            </w:r>
          </w:p>
        </w:tc>
      </w:tr>
    </w:tbl>
    <w:p w:rsidR="00EC08B3" w:rsidRDefault="00EC08B3" w:rsidP="00300EA0">
      <w:pPr>
        <w:jc w:val="center"/>
        <w:rPr>
          <w:rFonts w:ascii="Times New Roman" w:hAnsi="Times New Roman" w:cs="Times New Roman"/>
          <w:b/>
          <w:u w:val="single"/>
          <w:lang w:val="mk-MK"/>
        </w:rPr>
      </w:pPr>
    </w:p>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ТРЕТО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BA42FB" w:rsidP="006F0DCE">
            <w:pPr>
              <w:rPr>
                <w:rFonts w:ascii="Times New Roman" w:hAnsi="Times New Roman" w:cs="Times New Roman"/>
                <w:lang w:val="mk-MK"/>
              </w:rPr>
            </w:pPr>
            <w:r>
              <w:rPr>
                <w:rFonts w:ascii="Times New Roman" w:hAnsi="Times New Roman" w:cs="Times New Roman"/>
                <w:lang w:val="mk-MK"/>
              </w:rPr>
              <w:t>Ц.У</w:t>
            </w:r>
            <w:r w:rsidR="006F0DCE">
              <w:rPr>
                <w:rFonts w:ascii="Times New Roman" w:hAnsi="Times New Roman"/>
                <w:sz w:val="24"/>
                <w:szCs w:val="24"/>
              </w:rPr>
              <w:t xml:space="preserve"> </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15</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5</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20</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3</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w:t>
            </w:r>
          </w:p>
        </w:tc>
        <w:tc>
          <w:tcPr>
            <w:tcW w:w="1916"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7</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3</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980719"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980719" w:rsidRDefault="00980719"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19</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11</w:t>
            </w:r>
          </w:p>
        </w:tc>
        <w:tc>
          <w:tcPr>
            <w:tcW w:w="1915"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2</w:t>
            </w:r>
          </w:p>
        </w:tc>
        <w:tc>
          <w:tcPr>
            <w:tcW w:w="1916" w:type="dxa"/>
          </w:tcPr>
          <w:p w:rsidR="00300EA0" w:rsidRPr="007D09C3" w:rsidRDefault="00980719" w:rsidP="00300EA0">
            <w:pPr>
              <w:jc w:val="center"/>
              <w:rPr>
                <w:rFonts w:ascii="Times New Roman" w:hAnsi="Times New Roman" w:cs="Times New Roman"/>
                <w:b/>
                <w:lang w:val="mk-MK"/>
              </w:rPr>
            </w:pPr>
            <w:r>
              <w:rPr>
                <w:rFonts w:ascii="Times New Roman" w:hAnsi="Times New Roman" w:cs="Times New Roman"/>
                <w:b/>
                <w:lang w:val="mk-MK"/>
              </w:rPr>
              <w:t>32</w:t>
            </w:r>
          </w:p>
        </w:tc>
      </w:tr>
    </w:tbl>
    <w:p w:rsidR="007127F9" w:rsidRDefault="007127F9" w:rsidP="007127F9">
      <w:pPr>
        <w:rPr>
          <w:rFonts w:ascii="Times New Roman" w:hAnsi="Times New Roman" w:cs="Times New Roman"/>
          <w:b/>
          <w:sz w:val="24"/>
          <w:szCs w:val="24"/>
          <w:u w:val="single"/>
          <w:lang w:val="mk-MK"/>
        </w:rPr>
      </w:pPr>
    </w:p>
    <w:p w:rsidR="00300EA0" w:rsidRPr="00F2194B" w:rsidRDefault="007127F9" w:rsidP="007127F9">
      <w:pPr>
        <w:rPr>
          <w:rFonts w:ascii="Times New Roman" w:hAnsi="Times New Roman" w:cs="Times New Roman"/>
          <w:b/>
          <w:szCs w:val="24"/>
          <w:u w:val="single"/>
          <w:lang w:val="mk-MK"/>
        </w:rPr>
      </w:pPr>
      <w:r>
        <w:rPr>
          <w:rFonts w:ascii="Times New Roman" w:hAnsi="Times New Roman" w:cs="Times New Roman"/>
          <w:b/>
          <w:sz w:val="24"/>
          <w:szCs w:val="24"/>
          <w:u w:val="single"/>
          <w:lang w:val="mk-MK"/>
        </w:rPr>
        <w:t xml:space="preserve">Табела бр.7  Постигнат успех во прв класификационен период ( </w:t>
      </w:r>
      <w:r>
        <w:rPr>
          <w:rFonts w:ascii="Times New Roman" w:hAnsi="Times New Roman" w:cs="Times New Roman"/>
          <w:b/>
          <w:sz w:val="24"/>
          <w:szCs w:val="24"/>
          <w:u w:val="single"/>
        </w:rPr>
        <w:t xml:space="preserve">I – III </w:t>
      </w:r>
      <w:r>
        <w:rPr>
          <w:rFonts w:ascii="Times New Roman" w:hAnsi="Times New Roman" w:cs="Times New Roman"/>
          <w:b/>
          <w:sz w:val="24"/>
          <w:szCs w:val="24"/>
          <w:u w:val="single"/>
          <w:lang w:val="mk-MK"/>
        </w:rPr>
        <w:t xml:space="preserve">одд. )  </w:t>
      </w:r>
    </w:p>
    <w:tbl>
      <w:tblPr>
        <w:tblStyle w:val="TableGrid"/>
        <w:tblW w:w="9828" w:type="dxa"/>
        <w:tblLayout w:type="fixed"/>
        <w:tblLook w:val="04A0"/>
      </w:tblPr>
      <w:tblGrid>
        <w:gridCol w:w="1368"/>
        <w:gridCol w:w="1170"/>
        <w:gridCol w:w="1530"/>
        <w:gridCol w:w="1440"/>
        <w:gridCol w:w="1688"/>
        <w:gridCol w:w="1417"/>
        <w:gridCol w:w="1215"/>
      </w:tblGrid>
      <w:tr w:rsidR="00300EA0" w:rsidRPr="00F32647" w:rsidTr="007127F9">
        <w:tc>
          <w:tcPr>
            <w:tcW w:w="1368" w:type="dxa"/>
            <w:vMerge w:val="restart"/>
          </w:tcPr>
          <w:p w:rsidR="00300EA0" w:rsidRPr="00F2194B" w:rsidRDefault="00300EA0" w:rsidP="00300EA0">
            <w:pPr>
              <w:jc w:val="both"/>
              <w:rPr>
                <w:rFonts w:ascii="Times New Roman" w:hAnsi="Times New Roman" w:cs="Times New Roman"/>
                <w:sz w:val="24"/>
                <w:szCs w:val="24"/>
              </w:rPr>
            </w:pPr>
          </w:p>
        </w:tc>
        <w:tc>
          <w:tcPr>
            <w:tcW w:w="1170" w:type="dxa"/>
            <w:vMerge w:val="restart"/>
          </w:tcPr>
          <w:p w:rsidR="00300EA0" w:rsidRPr="00F2194B" w:rsidRDefault="007127F9" w:rsidP="00300EA0">
            <w:pPr>
              <w:jc w:val="center"/>
              <w:rPr>
                <w:rFonts w:ascii="Times New Roman" w:hAnsi="Times New Roman" w:cs="Times New Roman"/>
                <w:sz w:val="24"/>
                <w:szCs w:val="24"/>
              </w:rPr>
            </w:pPr>
            <w:r>
              <w:rPr>
                <w:rFonts w:ascii="Times New Roman" w:hAnsi="Times New Roman" w:cs="Times New Roman"/>
              </w:rPr>
              <w:t>ЦУ</w:t>
            </w:r>
          </w:p>
        </w:tc>
        <w:tc>
          <w:tcPr>
            <w:tcW w:w="6075" w:type="dxa"/>
            <w:gridSpan w:val="4"/>
          </w:tcPr>
          <w:p w:rsidR="00300EA0" w:rsidRPr="00F2194B" w:rsidRDefault="00300EA0" w:rsidP="00300EA0">
            <w:pPr>
              <w:ind w:firstLine="720"/>
              <w:jc w:val="center"/>
              <w:rPr>
                <w:rFonts w:ascii="Times New Roman" w:hAnsi="Times New Roman" w:cs="Times New Roman"/>
                <w:sz w:val="24"/>
                <w:szCs w:val="24"/>
              </w:rPr>
            </w:pPr>
            <w:r w:rsidRPr="00F2194B">
              <w:rPr>
                <w:rFonts w:ascii="Times New Roman" w:hAnsi="Times New Roman" w:cs="Times New Roman"/>
                <w:sz w:val="24"/>
                <w:szCs w:val="24"/>
              </w:rPr>
              <w:t>Подрачни училишта</w:t>
            </w:r>
          </w:p>
        </w:tc>
        <w:tc>
          <w:tcPr>
            <w:tcW w:w="1215" w:type="dxa"/>
            <w:vMerge w:val="restart"/>
          </w:tcPr>
          <w:p w:rsidR="00300EA0" w:rsidRPr="00F2194B" w:rsidRDefault="00300EA0" w:rsidP="00300EA0">
            <w:pPr>
              <w:jc w:val="both"/>
              <w:rPr>
                <w:rFonts w:ascii="Times New Roman" w:hAnsi="Times New Roman" w:cs="Times New Roman"/>
              </w:rPr>
            </w:pPr>
            <w:r w:rsidRPr="00F2194B">
              <w:rPr>
                <w:rFonts w:ascii="Times New Roman" w:hAnsi="Times New Roman" w:cs="Times New Roman"/>
              </w:rPr>
              <w:t xml:space="preserve">Вкупно   </w:t>
            </w:r>
          </w:p>
        </w:tc>
      </w:tr>
      <w:tr w:rsidR="00300EA0" w:rsidRPr="00F32647" w:rsidTr="007127F9">
        <w:tc>
          <w:tcPr>
            <w:tcW w:w="1368" w:type="dxa"/>
            <w:vMerge/>
          </w:tcPr>
          <w:p w:rsidR="00300EA0" w:rsidRPr="00F2194B" w:rsidRDefault="00300EA0" w:rsidP="00300EA0">
            <w:pPr>
              <w:jc w:val="both"/>
              <w:rPr>
                <w:rFonts w:ascii="Times New Roman" w:hAnsi="Times New Roman" w:cs="Times New Roman"/>
                <w:sz w:val="24"/>
                <w:szCs w:val="24"/>
              </w:rPr>
            </w:pPr>
          </w:p>
        </w:tc>
        <w:tc>
          <w:tcPr>
            <w:tcW w:w="1170" w:type="dxa"/>
            <w:vMerge/>
          </w:tcPr>
          <w:p w:rsidR="00300EA0" w:rsidRPr="00F2194B" w:rsidRDefault="00300EA0" w:rsidP="00300EA0">
            <w:pPr>
              <w:jc w:val="both"/>
              <w:rPr>
                <w:rFonts w:ascii="Times New Roman" w:hAnsi="Times New Roman" w:cs="Times New Roman"/>
                <w:sz w:val="24"/>
                <w:szCs w:val="24"/>
              </w:rPr>
            </w:pPr>
          </w:p>
        </w:tc>
        <w:tc>
          <w:tcPr>
            <w:tcW w:w="153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Корешница </w:t>
            </w:r>
          </w:p>
        </w:tc>
        <w:tc>
          <w:tcPr>
            <w:tcW w:w="144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Бистренци</w:t>
            </w:r>
          </w:p>
        </w:tc>
        <w:tc>
          <w:tcPr>
            <w:tcW w:w="1688"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Челевец </w:t>
            </w:r>
          </w:p>
        </w:tc>
        <w:tc>
          <w:tcPr>
            <w:tcW w:w="1417"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Прждево</w:t>
            </w:r>
          </w:p>
        </w:tc>
        <w:tc>
          <w:tcPr>
            <w:tcW w:w="1215" w:type="dxa"/>
            <w:vMerge/>
          </w:tcPr>
          <w:p w:rsidR="00300EA0" w:rsidRPr="00F2194B" w:rsidRDefault="00300EA0" w:rsidP="00300EA0">
            <w:pPr>
              <w:jc w:val="both"/>
              <w:rPr>
                <w:rFonts w:ascii="Times New Roman" w:hAnsi="Times New Roman" w:cs="Times New Roman"/>
                <w:sz w:val="24"/>
                <w:szCs w:val="24"/>
              </w:rPr>
            </w:pP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ВИСОКО НИВО</w:t>
            </w:r>
          </w:p>
        </w:tc>
        <w:tc>
          <w:tcPr>
            <w:tcW w:w="117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43</w:t>
            </w:r>
          </w:p>
          <w:p w:rsidR="00772886" w:rsidRPr="00FB78DB" w:rsidRDefault="00772886"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60,56</w:t>
            </w:r>
            <w:r w:rsidR="00FB78DB" w:rsidRPr="00FB78DB">
              <w:rPr>
                <w:rFonts w:ascii="Times New Roman" w:hAnsi="Times New Roman" w:cs="Times New Roman"/>
                <w:sz w:val="20"/>
                <w:szCs w:val="20"/>
                <w:lang w:val="mk-MK"/>
              </w:rPr>
              <w:t>%</w:t>
            </w:r>
          </w:p>
        </w:tc>
        <w:tc>
          <w:tcPr>
            <w:tcW w:w="153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25,93%</w:t>
            </w:r>
          </w:p>
        </w:tc>
        <w:tc>
          <w:tcPr>
            <w:tcW w:w="1440" w:type="dxa"/>
          </w:tcPr>
          <w:p w:rsidR="00FB78DB"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6</w:t>
            </w:r>
          </w:p>
          <w:p w:rsidR="00300EA0"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60%</w:t>
            </w:r>
          </w:p>
        </w:tc>
        <w:tc>
          <w:tcPr>
            <w:tcW w:w="1688" w:type="dxa"/>
          </w:tcPr>
          <w:p w:rsidR="00300EA0" w:rsidRPr="00980719"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17"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50%</w:t>
            </w:r>
          </w:p>
        </w:tc>
        <w:tc>
          <w:tcPr>
            <w:tcW w:w="1215" w:type="dxa"/>
          </w:tcPr>
          <w:p w:rsidR="00433A3C" w:rsidRDefault="00980719"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57</w:t>
            </w:r>
          </w:p>
          <w:p w:rsidR="00FB78DB" w:rsidRPr="00FB78DB" w:rsidRDefault="00FB78DB" w:rsidP="00300EA0">
            <w:pPr>
              <w:jc w:val="center"/>
              <w:rPr>
                <w:rFonts w:ascii="Times New Roman" w:hAnsi="Times New Roman" w:cs="Times New Roman"/>
                <w:b/>
                <w:sz w:val="20"/>
                <w:szCs w:val="20"/>
                <w:lang w:val="mk-MK"/>
              </w:rPr>
            </w:pPr>
            <w:r w:rsidRPr="00FB78DB">
              <w:rPr>
                <w:rFonts w:ascii="Times New Roman" w:hAnsi="Times New Roman" w:cs="Times New Roman"/>
                <w:b/>
                <w:sz w:val="20"/>
                <w:szCs w:val="20"/>
                <w:lang w:val="mk-MK"/>
              </w:rPr>
              <w:t>50,44%</w:t>
            </w: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СРЕДНО НИВО</w:t>
            </w:r>
          </w:p>
        </w:tc>
        <w:tc>
          <w:tcPr>
            <w:tcW w:w="117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26</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36,62%</w:t>
            </w:r>
          </w:p>
        </w:tc>
        <w:tc>
          <w:tcPr>
            <w:tcW w:w="153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11</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40,74%</w:t>
            </w:r>
          </w:p>
        </w:tc>
        <w:tc>
          <w:tcPr>
            <w:tcW w:w="144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40%</w:t>
            </w:r>
          </w:p>
        </w:tc>
        <w:tc>
          <w:tcPr>
            <w:tcW w:w="1688"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3</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100%</w:t>
            </w:r>
          </w:p>
        </w:tc>
        <w:tc>
          <w:tcPr>
            <w:tcW w:w="1417"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50%</w:t>
            </w:r>
          </w:p>
        </w:tc>
        <w:tc>
          <w:tcPr>
            <w:tcW w:w="1215" w:type="dxa"/>
          </w:tcPr>
          <w:p w:rsidR="00433A3C" w:rsidRDefault="00980719"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45</w:t>
            </w:r>
          </w:p>
          <w:p w:rsidR="00FB78DB" w:rsidRPr="00FB78DB" w:rsidRDefault="00FB78DB" w:rsidP="00300EA0">
            <w:pPr>
              <w:jc w:val="center"/>
              <w:rPr>
                <w:rFonts w:ascii="Times New Roman" w:hAnsi="Times New Roman" w:cs="Times New Roman"/>
                <w:b/>
                <w:sz w:val="20"/>
                <w:szCs w:val="20"/>
                <w:lang w:val="mk-MK"/>
              </w:rPr>
            </w:pPr>
            <w:r w:rsidRPr="00FB78DB">
              <w:rPr>
                <w:rFonts w:ascii="Times New Roman" w:hAnsi="Times New Roman" w:cs="Times New Roman"/>
                <w:b/>
                <w:sz w:val="20"/>
                <w:szCs w:val="20"/>
                <w:lang w:val="mk-MK"/>
              </w:rPr>
              <w:t>39,82%</w:t>
            </w: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НИСКО НИВО</w:t>
            </w:r>
          </w:p>
        </w:tc>
        <w:tc>
          <w:tcPr>
            <w:tcW w:w="117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2</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2,82%</w:t>
            </w:r>
          </w:p>
        </w:tc>
        <w:tc>
          <w:tcPr>
            <w:tcW w:w="1530" w:type="dxa"/>
          </w:tcPr>
          <w:p w:rsidR="00300EA0"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9</w:t>
            </w:r>
          </w:p>
          <w:p w:rsidR="00FB78DB" w:rsidRPr="00FB78DB" w:rsidRDefault="00FB78DB" w:rsidP="00300EA0">
            <w:pPr>
              <w:jc w:val="center"/>
              <w:rPr>
                <w:rFonts w:ascii="Times New Roman" w:hAnsi="Times New Roman" w:cs="Times New Roman"/>
                <w:sz w:val="20"/>
                <w:szCs w:val="20"/>
                <w:lang w:val="mk-MK"/>
              </w:rPr>
            </w:pPr>
            <w:r w:rsidRPr="00FB78DB">
              <w:rPr>
                <w:rFonts w:ascii="Times New Roman" w:hAnsi="Times New Roman" w:cs="Times New Roman"/>
                <w:sz w:val="20"/>
                <w:szCs w:val="20"/>
                <w:lang w:val="mk-MK"/>
              </w:rPr>
              <w:t>22,33%</w:t>
            </w:r>
          </w:p>
        </w:tc>
        <w:tc>
          <w:tcPr>
            <w:tcW w:w="1440" w:type="dxa"/>
          </w:tcPr>
          <w:p w:rsidR="00300EA0" w:rsidRPr="007D09C3"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688" w:type="dxa"/>
          </w:tcPr>
          <w:p w:rsidR="00300EA0" w:rsidRPr="007D09C3"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17" w:type="dxa"/>
          </w:tcPr>
          <w:p w:rsidR="00300EA0" w:rsidRPr="007D09C3" w:rsidRDefault="00980719"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215" w:type="dxa"/>
          </w:tcPr>
          <w:p w:rsidR="00433A3C" w:rsidRDefault="00980719"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11</w:t>
            </w:r>
          </w:p>
          <w:p w:rsidR="00FB78DB" w:rsidRPr="00FB78DB" w:rsidRDefault="00FB78DB" w:rsidP="00300EA0">
            <w:pPr>
              <w:jc w:val="center"/>
              <w:rPr>
                <w:rFonts w:ascii="Times New Roman" w:hAnsi="Times New Roman" w:cs="Times New Roman"/>
                <w:b/>
                <w:sz w:val="20"/>
                <w:szCs w:val="20"/>
                <w:lang w:val="mk-MK"/>
              </w:rPr>
            </w:pPr>
            <w:r w:rsidRPr="00FB78DB">
              <w:rPr>
                <w:rFonts w:ascii="Times New Roman" w:hAnsi="Times New Roman" w:cs="Times New Roman"/>
                <w:b/>
                <w:sz w:val="20"/>
                <w:szCs w:val="20"/>
                <w:lang w:val="mk-MK"/>
              </w:rPr>
              <w:t>9,73%</w:t>
            </w:r>
          </w:p>
        </w:tc>
      </w:tr>
      <w:tr w:rsidR="00300EA0" w:rsidRPr="00F90FFB" w:rsidTr="007127F9">
        <w:tc>
          <w:tcPr>
            <w:tcW w:w="1368" w:type="dxa"/>
          </w:tcPr>
          <w:p w:rsidR="00300EA0" w:rsidRPr="00F90FFB" w:rsidRDefault="00300EA0" w:rsidP="00300EA0">
            <w:pPr>
              <w:jc w:val="center"/>
              <w:rPr>
                <w:rFonts w:ascii="Times New Roman" w:hAnsi="Times New Roman" w:cs="Times New Roman"/>
                <w:b/>
                <w:sz w:val="24"/>
                <w:szCs w:val="24"/>
                <w:lang w:val="mk-MK"/>
              </w:rPr>
            </w:pPr>
            <w:r w:rsidRPr="00F90FFB">
              <w:rPr>
                <w:rFonts w:ascii="Times New Roman" w:hAnsi="Times New Roman" w:cs="Times New Roman"/>
                <w:b/>
                <w:sz w:val="24"/>
                <w:szCs w:val="24"/>
                <w:lang w:val="mk-MK"/>
              </w:rPr>
              <w:t>Вкупно</w:t>
            </w:r>
          </w:p>
        </w:tc>
        <w:tc>
          <w:tcPr>
            <w:tcW w:w="1170" w:type="dxa"/>
          </w:tcPr>
          <w:p w:rsidR="00433A3C" w:rsidRPr="007D09C3" w:rsidRDefault="00EE241F"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71</w:t>
            </w:r>
          </w:p>
        </w:tc>
        <w:tc>
          <w:tcPr>
            <w:tcW w:w="1530" w:type="dxa"/>
          </w:tcPr>
          <w:p w:rsidR="00433A3C" w:rsidRPr="007D09C3" w:rsidRDefault="00EE241F"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27</w:t>
            </w:r>
          </w:p>
        </w:tc>
        <w:tc>
          <w:tcPr>
            <w:tcW w:w="1440" w:type="dxa"/>
          </w:tcPr>
          <w:p w:rsidR="00433A3C" w:rsidRPr="007D09C3" w:rsidRDefault="00EE241F"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10</w:t>
            </w:r>
          </w:p>
        </w:tc>
        <w:tc>
          <w:tcPr>
            <w:tcW w:w="1688" w:type="dxa"/>
          </w:tcPr>
          <w:p w:rsidR="00300EA0" w:rsidRPr="007D09C3" w:rsidRDefault="00EE241F"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3</w:t>
            </w:r>
          </w:p>
        </w:tc>
        <w:tc>
          <w:tcPr>
            <w:tcW w:w="1417" w:type="dxa"/>
          </w:tcPr>
          <w:p w:rsidR="00300EA0" w:rsidRPr="007D09C3" w:rsidRDefault="00EE241F"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2</w:t>
            </w:r>
          </w:p>
        </w:tc>
        <w:tc>
          <w:tcPr>
            <w:tcW w:w="1215" w:type="dxa"/>
          </w:tcPr>
          <w:p w:rsidR="00300EA0" w:rsidRPr="007D09C3" w:rsidRDefault="00EE241F"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113</w:t>
            </w:r>
          </w:p>
        </w:tc>
      </w:tr>
    </w:tbl>
    <w:p w:rsidR="00300EA0" w:rsidRPr="000B5384" w:rsidRDefault="00300EA0" w:rsidP="00300EA0">
      <w:pPr>
        <w:rPr>
          <w:rFonts w:ascii="Times New Roman" w:hAnsi="Times New Roman" w:cs="Times New Roman"/>
          <w:szCs w:val="24"/>
          <w:lang w:val="mk-MK"/>
        </w:rPr>
      </w:pPr>
    </w:p>
    <w:p w:rsidR="00300EA0" w:rsidRPr="00900B52" w:rsidRDefault="00300EA0" w:rsidP="001F1E39">
      <w:pPr>
        <w:jc w:val="center"/>
        <w:rPr>
          <w:rFonts w:ascii="Times New Roman" w:hAnsi="Times New Roman" w:cs="Times New Roman"/>
          <w:b/>
          <w:szCs w:val="24"/>
          <w:lang w:val="mk-MK"/>
        </w:rPr>
      </w:pPr>
      <w:r w:rsidRPr="00900B52">
        <w:rPr>
          <w:rFonts w:ascii="Times New Roman" w:hAnsi="Times New Roman"/>
          <w:b/>
          <w:sz w:val="28"/>
          <w:szCs w:val="28"/>
        </w:rPr>
        <w:lastRenderedPageBreak/>
        <w:t xml:space="preserve">ОЦЕНУВАЊЕ НА УЧЕНИЦИТЕ- ВТОР ПЕРИОД </w:t>
      </w: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170A74">
        <w:tc>
          <w:tcPr>
            <w:tcW w:w="1638" w:type="dxa"/>
          </w:tcPr>
          <w:p w:rsidR="004F35D7" w:rsidRDefault="004F35D7" w:rsidP="00300EA0">
            <w:pPr>
              <w:jc w:val="center"/>
              <w:rPr>
                <w:rFonts w:ascii="Times New Roman" w:hAnsi="Times New Roman" w:cs="Times New Roman"/>
                <w:b/>
                <w:u w:val="single"/>
              </w:rPr>
            </w:pPr>
          </w:p>
        </w:tc>
        <w:tc>
          <w:tcPr>
            <w:tcW w:w="109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Pr="00F90FFB" w:rsidRDefault="00F90FFB" w:rsidP="00300EA0">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300EA0">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170A74">
        <w:tc>
          <w:tcPr>
            <w:tcW w:w="1638" w:type="dxa"/>
          </w:tcPr>
          <w:p w:rsidR="004F35D7" w:rsidRPr="00BA42FB" w:rsidRDefault="00BA42FB" w:rsidP="00A41EA9">
            <w:pPr>
              <w:rPr>
                <w:rFonts w:ascii="Times New Roman" w:hAnsi="Times New Roman" w:cs="Times New Roman"/>
                <w:lang w:val="mk-MK"/>
              </w:rPr>
            </w:pPr>
            <w:r>
              <w:rPr>
                <w:rFonts w:ascii="Times New Roman" w:hAnsi="Times New Roman" w:cs="Times New Roman"/>
                <w:lang w:val="mk-MK"/>
              </w:rPr>
              <w:t>Ц.У.</w:t>
            </w:r>
          </w:p>
        </w:tc>
        <w:tc>
          <w:tcPr>
            <w:tcW w:w="109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11</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4</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4,38</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18</w:t>
            </w:r>
          </w:p>
        </w:tc>
      </w:tr>
      <w:tr w:rsidR="004F35D7" w:rsidTr="006F0DCE">
        <w:trPr>
          <w:trHeight w:val="323"/>
        </w:trPr>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7</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5</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3,78</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14</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6F0DCE" w:rsidP="00300EA0">
            <w:pPr>
              <w:jc w:val="center"/>
              <w:rPr>
                <w:rFonts w:ascii="Times New Roman" w:hAnsi="Times New Roman" w:cs="Times New Roman"/>
                <w:b/>
                <w:lang w:val="mk-MK"/>
              </w:rPr>
            </w:pPr>
            <w:r>
              <w:rPr>
                <w:rFonts w:ascii="Times New Roman" w:hAnsi="Times New Roman" w:cs="Times New Roman"/>
                <w:b/>
                <w:lang w:val="mk-MK"/>
              </w:rPr>
              <w:t>3,4</w:t>
            </w:r>
            <w:r w:rsidR="00EE241F">
              <w:rPr>
                <w:rFonts w:ascii="Times New Roman" w:hAnsi="Times New Roman" w:cs="Times New Roman"/>
                <w:b/>
                <w:lang w:val="mk-MK"/>
              </w:rPr>
              <w:t>0</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4,00</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2</w:t>
            </w:r>
          </w:p>
        </w:tc>
      </w:tr>
      <w:tr w:rsidR="004F35D7" w:rsidTr="00170A74">
        <w:tc>
          <w:tcPr>
            <w:tcW w:w="163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13</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13</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8</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1</w:t>
            </w:r>
          </w:p>
        </w:tc>
        <w:tc>
          <w:tcPr>
            <w:tcW w:w="1368" w:type="dxa"/>
          </w:tcPr>
          <w:p w:rsidR="004F35D7" w:rsidRPr="007D09C3" w:rsidRDefault="00EE241F" w:rsidP="00300EA0">
            <w:pPr>
              <w:jc w:val="center"/>
              <w:rPr>
                <w:rFonts w:ascii="Times New Roman" w:hAnsi="Times New Roman" w:cs="Times New Roman"/>
                <w:b/>
                <w:lang w:val="mk-MK"/>
              </w:rPr>
            </w:pPr>
            <w:r>
              <w:rPr>
                <w:rFonts w:ascii="Times New Roman" w:hAnsi="Times New Roman" w:cs="Times New Roman"/>
                <w:b/>
                <w:lang w:val="mk-MK"/>
              </w:rPr>
              <w:t>3,79</w:t>
            </w:r>
          </w:p>
        </w:tc>
        <w:tc>
          <w:tcPr>
            <w:tcW w:w="1368" w:type="dxa"/>
          </w:tcPr>
          <w:p w:rsidR="004F35D7" w:rsidRPr="00EE241F" w:rsidRDefault="00EE241F" w:rsidP="00300EA0">
            <w:pPr>
              <w:jc w:val="center"/>
              <w:rPr>
                <w:rFonts w:ascii="Times New Roman" w:hAnsi="Times New Roman" w:cs="Times New Roman"/>
                <w:b/>
                <w:lang w:val="mk-MK"/>
              </w:rPr>
            </w:pPr>
            <w:r>
              <w:rPr>
                <w:rFonts w:ascii="Times New Roman" w:hAnsi="Times New Roman" w:cs="Times New Roman"/>
                <w:b/>
                <w:lang w:val="mk-MK"/>
              </w:rPr>
              <w:t>35</w:t>
            </w:r>
          </w:p>
        </w:tc>
      </w:tr>
    </w:tbl>
    <w:p w:rsidR="004F35D7" w:rsidRPr="00807CFE" w:rsidRDefault="004F35D7" w:rsidP="00807CFE">
      <w:pPr>
        <w:rPr>
          <w:rFonts w:ascii="Times New Roman" w:hAnsi="Times New Roman" w:cs="Times New Roman"/>
          <w:b/>
          <w:u w:val="single"/>
          <w:lang w:val="mk-MK"/>
        </w:rPr>
      </w:pP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4A6D78">
        <w:tc>
          <w:tcPr>
            <w:tcW w:w="1638" w:type="dxa"/>
            <w:tcBorders>
              <w:bottom w:val="single" w:sz="4" w:space="0" w:color="000000" w:themeColor="text1"/>
            </w:tcBorders>
          </w:tcPr>
          <w:p w:rsidR="004F35D7" w:rsidRDefault="004F35D7" w:rsidP="00A41EA9">
            <w:pPr>
              <w:jc w:val="center"/>
              <w:rPr>
                <w:rFonts w:ascii="Times New Roman" w:hAnsi="Times New Roman" w:cs="Times New Roman"/>
                <w:b/>
                <w:u w:val="single"/>
              </w:rPr>
            </w:pPr>
          </w:p>
        </w:tc>
        <w:tc>
          <w:tcPr>
            <w:tcW w:w="109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Borders>
              <w:bottom w:val="single" w:sz="4" w:space="0" w:color="000000" w:themeColor="text1"/>
            </w:tcBorders>
          </w:tcPr>
          <w:p w:rsidR="004F35D7"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Borders>
              <w:bottom w:val="single" w:sz="4" w:space="0" w:color="000000" w:themeColor="text1"/>
            </w:tcBorders>
          </w:tcPr>
          <w:p w:rsidR="004F35D7"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95820" w:rsidTr="004A6D78">
        <w:trPr>
          <w:trHeight w:val="270"/>
        </w:trPr>
        <w:tc>
          <w:tcPr>
            <w:tcW w:w="1638" w:type="dxa"/>
            <w:tcBorders>
              <w:bottom w:val="single" w:sz="4" w:space="0" w:color="auto"/>
            </w:tcBorders>
          </w:tcPr>
          <w:p w:rsidR="00D95820" w:rsidRPr="004A6D78" w:rsidRDefault="00BA42FB" w:rsidP="006F721D">
            <w:pPr>
              <w:rPr>
                <w:rFonts w:ascii="Times New Roman" w:hAnsi="Times New Roman" w:cs="Times New Roman"/>
                <w:lang w:val="en-US"/>
              </w:rPr>
            </w:pPr>
            <w:r>
              <w:rPr>
                <w:rFonts w:ascii="Times New Roman" w:hAnsi="Times New Roman" w:cs="Times New Roman"/>
                <w:lang w:val="mk-MK"/>
              </w:rPr>
              <w:t>Ц.У</w:t>
            </w:r>
            <w:r w:rsidR="00D95820" w:rsidRPr="00D95820">
              <w:rPr>
                <w:rFonts w:ascii="Times New Roman" w:hAnsi="Times New Roman" w:cs="Times New Roman"/>
                <w:lang w:val="mk-MK"/>
              </w:rPr>
              <w:t xml:space="preserve"> </w:t>
            </w:r>
            <w:r w:rsidR="004A6D78">
              <w:rPr>
                <w:rFonts w:ascii="Times New Roman" w:hAnsi="Times New Roman" w:cs="Times New Roman"/>
                <w:lang w:val="en-US"/>
              </w:rPr>
              <w:t xml:space="preserve"> </w:t>
            </w:r>
            <w:r>
              <w:rPr>
                <w:rFonts w:ascii="Times New Roman" w:hAnsi="Times New Roman" w:cs="Times New Roman"/>
                <w:lang w:val="mk-MK"/>
              </w:rPr>
              <w:t xml:space="preserve">           </w:t>
            </w:r>
            <w:r w:rsidR="004A6D78">
              <w:rPr>
                <w:rFonts w:ascii="Times New Roman" w:hAnsi="Times New Roman" w:cs="Times New Roman"/>
                <w:lang w:val="en-US"/>
              </w:rPr>
              <w:t>Va</w:t>
            </w:r>
          </w:p>
        </w:tc>
        <w:tc>
          <w:tcPr>
            <w:tcW w:w="1098" w:type="dxa"/>
            <w:tcBorders>
              <w:bottom w:val="single" w:sz="4" w:space="0" w:color="auto"/>
            </w:tcBorders>
          </w:tcPr>
          <w:p w:rsidR="00D95820" w:rsidRPr="00D95820" w:rsidRDefault="00EE241F" w:rsidP="00A41EA9">
            <w:pPr>
              <w:jc w:val="center"/>
              <w:rPr>
                <w:rFonts w:ascii="Times New Roman" w:hAnsi="Times New Roman" w:cs="Times New Roman"/>
              </w:rPr>
            </w:pPr>
            <w:r>
              <w:rPr>
                <w:rFonts w:ascii="Times New Roman" w:hAnsi="Times New Roman" w:cs="Times New Roman"/>
              </w:rPr>
              <w:t>9</w:t>
            </w:r>
          </w:p>
        </w:tc>
        <w:tc>
          <w:tcPr>
            <w:tcW w:w="1368" w:type="dxa"/>
            <w:tcBorders>
              <w:bottom w:val="single" w:sz="4" w:space="0" w:color="auto"/>
            </w:tcBorders>
          </w:tcPr>
          <w:p w:rsidR="00D95820" w:rsidRPr="00D95820" w:rsidRDefault="00EE241F" w:rsidP="00A41EA9">
            <w:pPr>
              <w:jc w:val="center"/>
              <w:rPr>
                <w:rFonts w:ascii="Times New Roman" w:hAnsi="Times New Roman" w:cs="Times New Roman"/>
              </w:rPr>
            </w:pPr>
            <w:r>
              <w:rPr>
                <w:rFonts w:ascii="Times New Roman" w:hAnsi="Times New Roman" w:cs="Times New Roman"/>
              </w:rPr>
              <w:t>4</w:t>
            </w:r>
          </w:p>
        </w:tc>
        <w:tc>
          <w:tcPr>
            <w:tcW w:w="1368" w:type="dxa"/>
            <w:tcBorders>
              <w:bottom w:val="single" w:sz="4" w:space="0" w:color="auto"/>
            </w:tcBorders>
          </w:tcPr>
          <w:p w:rsidR="00D95820" w:rsidRPr="00D95820" w:rsidRDefault="00EE241F" w:rsidP="00A41EA9">
            <w:pPr>
              <w:jc w:val="center"/>
              <w:rPr>
                <w:rFonts w:ascii="Times New Roman" w:hAnsi="Times New Roman" w:cs="Times New Roman"/>
              </w:rPr>
            </w:pPr>
            <w:r>
              <w:rPr>
                <w:rFonts w:ascii="Times New Roman" w:hAnsi="Times New Roman" w:cs="Times New Roman"/>
              </w:rPr>
              <w:t>/</w:t>
            </w:r>
          </w:p>
        </w:tc>
        <w:tc>
          <w:tcPr>
            <w:tcW w:w="1368" w:type="dxa"/>
            <w:tcBorders>
              <w:bottom w:val="single" w:sz="4" w:space="0" w:color="auto"/>
            </w:tcBorders>
          </w:tcPr>
          <w:p w:rsidR="00D95820" w:rsidRPr="00D95820" w:rsidRDefault="00EE241F" w:rsidP="00A41EA9">
            <w:pPr>
              <w:jc w:val="center"/>
              <w:rPr>
                <w:rFonts w:ascii="Times New Roman" w:hAnsi="Times New Roman" w:cs="Times New Roman"/>
              </w:rPr>
            </w:pPr>
            <w:r>
              <w:rPr>
                <w:rFonts w:ascii="Times New Roman" w:hAnsi="Times New Roman" w:cs="Times New Roman"/>
              </w:rPr>
              <w:t>1</w:t>
            </w:r>
          </w:p>
        </w:tc>
        <w:tc>
          <w:tcPr>
            <w:tcW w:w="1368" w:type="dxa"/>
            <w:tcBorders>
              <w:bottom w:val="single" w:sz="4" w:space="0" w:color="auto"/>
            </w:tcBorders>
          </w:tcPr>
          <w:p w:rsidR="00D95820" w:rsidRPr="00D95820" w:rsidRDefault="00EE241F" w:rsidP="00A41EA9">
            <w:pPr>
              <w:jc w:val="center"/>
              <w:rPr>
                <w:rFonts w:ascii="Times New Roman" w:hAnsi="Times New Roman" w:cs="Times New Roman"/>
                <w:b/>
              </w:rPr>
            </w:pPr>
            <w:r>
              <w:rPr>
                <w:rFonts w:ascii="Times New Roman" w:hAnsi="Times New Roman" w:cs="Times New Roman"/>
                <w:b/>
              </w:rPr>
              <w:t>4,21</w:t>
            </w:r>
          </w:p>
        </w:tc>
        <w:tc>
          <w:tcPr>
            <w:tcW w:w="1368" w:type="dxa"/>
            <w:tcBorders>
              <w:bottom w:val="single" w:sz="4" w:space="0" w:color="auto"/>
            </w:tcBorders>
          </w:tcPr>
          <w:p w:rsidR="00D95820" w:rsidRPr="00D95820" w:rsidRDefault="00EE241F" w:rsidP="00A41EA9">
            <w:pPr>
              <w:jc w:val="center"/>
              <w:rPr>
                <w:rFonts w:ascii="Times New Roman" w:hAnsi="Times New Roman" w:cs="Times New Roman"/>
                <w:b/>
              </w:rPr>
            </w:pPr>
            <w:r>
              <w:rPr>
                <w:rFonts w:ascii="Times New Roman" w:hAnsi="Times New Roman" w:cs="Times New Roman"/>
                <w:b/>
              </w:rPr>
              <w:t>14</w:t>
            </w:r>
          </w:p>
        </w:tc>
      </w:tr>
      <w:tr w:rsidR="004A6D78" w:rsidTr="004A6D78">
        <w:trPr>
          <w:trHeight w:val="231"/>
        </w:trPr>
        <w:tc>
          <w:tcPr>
            <w:tcW w:w="1638" w:type="dxa"/>
            <w:tcBorders>
              <w:top w:val="single" w:sz="4" w:space="0" w:color="auto"/>
            </w:tcBorders>
          </w:tcPr>
          <w:p w:rsidR="004A6D78" w:rsidRPr="004A6D78" w:rsidRDefault="00BA42FB" w:rsidP="006F721D">
            <w:pPr>
              <w:rPr>
                <w:rFonts w:ascii="Times New Roman" w:hAnsi="Times New Roman" w:cs="Times New Roman"/>
                <w:lang w:val="mk-MK"/>
              </w:rPr>
            </w:pPr>
            <w:r>
              <w:rPr>
                <w:rFonts w:ascii="Times New Roman" w:hAnsi="Times New Roman" w:cs="Times New Roman"/>
                <w:lang w:val="mk-MK"/>
              </w:rPr>
              <w:t xml:space="preserve">                    </w:t>
            </w:r>
            <w:r w:rsidR="004A6D78">
              <w:rPr>
                <w:rFonts w:ascii="Times New Roman" w:hAnsi="Times New Roman" w:cs="Times New Roman"/>
                <w:lang w:val="en-US"/>
              </w:rPr>
              <w:t>V</w:t>
            </w:r>
            <w:r w:rsidR="004A6D78">
              <w:rPr>
                <w:rFonts w:ascii="Times New Roman" w:hAnsi="Times New Roman" w:cs="Times New Roman"/>
                <w:lang w:val="mk-MK"/>
              </w:rPr>
              <w:t>б</w:t>
            </w:r>
          </w:p>
        </w:tc>
        <w:tc>
          <w:tcPr>
            <w:tcW w:w="1098" w:type="dxa"/>
            <w:tcBorders>
              <w:top w:val="single" w:sz="4" w:space="0" w:color="auto"/>
            </w:tcBorders>
          </w:tcPr>
          <w:p w:rsidR="004A6D78" w:rsidRPr="00D95820" w:rsidRDefault="00EE241F" w:rsidP="00A41EA9">
            <w:pPr>
              <w:jc w:val="center"/>
              <w:rPr>
                <w:rFonts w:ascii="Times New Roman" w:hAnsi="Times New Roman" w:cs="Times New Roman"/>
              </w:rPr>
            </w:pPr>
            <w:r>
              <w:rPr>
                <w:rFonts w:ascii="Times New Roman" w:hAnsi="Times New Roman" w:cs="Times New Roman"/>
              </w:rPr>
              <w:t>9</w:t>
            </w:r>
          </w:p>
        </w:tc>
        <w:tc>
          <w:tcPr>
            <w:tcW w:w="1368" w:type="dxa"/>
            <w:tcBorders>
              <w:top w:val="single" w:sz="4" w:space="0" w:color="auto"/>
            </w:tcBorders>
          </w:tcPr>
          <w:p w:rsidR="004A6D78" w:rsidRPr="00D95820" w:rsidRDefault="00EE241F" w:rsidP="00A41EA9">
            <w:pPr>
              <w:jc w:val="center"/>
              <w:rPr>
                <w:rFonts w:ascii="Times New Roman" w:hAnsi="Times New Roman" w:cs="Times New Roman"/>
              </w:rPr>
            </w:pPr>
            <w:r>
              <w:rPr>
                <w:rFonts w:ascii="Times New Roman" w:hAnsi="Times New Roman" w:cs="Times New Roman"/>
              </w:rPr>
              <w:t>3</w:t>
            </w:r>
          </w:p>
        </w:tc>
        <w:tc>
          <w:tcPr>
            <w:tcW w:w="1368" w:type="dxa"/>
            <w:tcBorders>
              <w:top w:val="single" w:sz="4" w:space="0" w:color="auto"/>
            </w:tcBorders>
          </w:tcPr>
          <w:p w:rsidR="004A6D78" w:rsidRPr="00D95820" w:rsidRDefault="00EE241F" w:rsidP="00A41EA9">
            <w:pPr>
              <w:jc w:val="center"/>
              <w:rPr>
                <w:rFonts w:ascii="Times New Roman" w:hAnsi="Times New Roman" w:cs="Times New Roman"/>
              </w:rPr>
            </w:pPr>
            <w:r>
              <w:rPr>
                <w:rFonts w:ascii="Times New Roman" w:hAnsi="Times New Roman" w:cs="Times New Roman"/>
              </w:rPr>
              <w:t>1</w:t>
            </w:r>
          </w:p>
        </w:tc>
        <w:tc>
          <w:tcPr>
            <w:tcW w:w="1368" w:type="dxa"/>
            <w:tcBorders>
              <w:top w:val="single" w:sz="4" w:space="0" w:color="auto"/>
            </w:tcBorders>
          </w:tcPr>
          <w:p w:rsidR="004A6D78" w:rsidRPr="00D95820" w:rsidRDefault="00EE241F" w:rsidP="00A41EA9">
            <w:pPr>
              <w:jc w:val="center"/>
              <w:rPr>
                <w:rFonts w:ascii="Times New Roman" w:hAnsi="Times New Roman" w:cs="Times New Roman"/>
              </w:rPr>
            </w:pPr>
            <w:r>
              <w:rPr>
                <w:rFonts w:ascii="Times New Roman" w:hAnsi="Times New Roman" w:cs="Times New Roman"/>
              </w:rPr>
              <w:t>/</w:t>
            </w:r>
          </w:p>
        </w:tc>
        <w:tc>
          <w:tcPr>
            <w:tcW w:w="1368" w:type="dxa"/>
            <w:tcBorders>
              <w:top w:val="single" w:sz="4" w:space="0" w:color="auto"/>
            </w:tcBorders>
          </w:tcPr>
          <w:p w:rsidR="004A6D78" w:rsidRPr="00D95820" w:rsidRDefault="00EE241F" w:rsidP="00A41EA9">
            <w:pPr>
              <w:jc w:val="center"/>
              <w:rPr>
                <w:rFonts w:ascii="Times New Roman" w:hAnsi="Times New Roman" w:cs="Times New Roman"/>
                <w:b/>
              </w:rPr>
            </w:pPr>
            <w:r>
              <w:rPr>
                <w:rFonts w:ascii="Times New Roman" w:hAnsi="Times New Roman" w:cs="Times New Roman"/>
                <w:b/>
              </w:rPr>
              <w:t>4,61</w:t>
            </w:r>
          </w:p>
        </w:tc>
        <w:tc>
          <w:tcPr>
            <w:tcW w:w="1368" w:type="dxa"/>
            <w:tcBorders>
              <w:top w:val="single" w:sz="4" w:space="0" w:color="auto"/>
            </w:tcBorders>
          </w:tcPr>
          <w:p w:rsidR="004A6D78" w:rsidRPr="00D95820" w:rsidRDefault="00EE241F" w:rsidP="00A41EA9">
            <w:pPr>
              <w:jc w:val="center"/>
              <w:rPr>
                <w:rFonts w:ascii="Times New Roman" w:hAnsi="Times New Roman" w:cs="Times New Roman"/>
                <w:b/>
              </w:rPr>
            </w:pPr>
            <w:r>
              <w:rPr>
                <w:rFonts w:ascii="Times New Roman" w:hAnsi="Times New Roman" w:cs="Times New Roman"/>
                <w:b/>
              </w:rPr>
              <w:t>13</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3</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3,50</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7</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6F0DCE" w:rsidP="00A41EA9">
            <w:pPr>
              <w:jc w:val="center"/>
              <w:rPr>
                <w:rFonts w:ascii="Times New Roman" w:hAnsi="Times New Roman" w:cs="Times New Roman"/>
                <w:b/>
              </w:rPr>
            </w:pPr>
            <w:r>
              <w:rPr>
                <w:rFonts w:ascii="Times New Roman" w:hAnsi="Times New Roman" w:cs="Times New Roman"/>
                <w:b/>
              </w:rPr>
              <w:t>3,98</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6</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EE241F"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EE241F" w:rsidP="00EE241F">
            <w:pPr>
              <w:rPr>
                <w:rFonts w:ascii="Times New Roman" w:hAnsi="Times New Roman" w:cs="Times New Roman"/>
              </w:rPr>
            </w:pPr>
            <w:r>
              <w:rPr>
                <w:rFonts w:ascii="Times New Roman" w:hAnsi="Times New Roman" w:cs="Times New Roman"/>
              </w:rPr>
              <w:t>/</w:t>
            </w:r>
          </w:p>
        </w:tc>
        <w:tc>
          <w:tcPr>
            <w:tcW w:w="1368" w:type="dxa"/>
          </w:tcPr>
          <w:p w:rsidR="004F35D7" w:rsidRPr="007538D7" w:rsidRDefault="006F0DCE" w:rsidP="00A41EA9">
            <w:pPr>
              <w:jc w:val="center"/>
              <w:rPr>
                <w:rFonts w:ascii="Times New Roman" w:hAnsi="Times New Roman" w:cs="Times New Roman"/>
                <w:b/>
              </w:rPr>
            </w:pPr>
            <w:r>
              <w:rPr>
                <w:rFonts w:ascii="Times New Roman" w:hAnsi="Times New Roman" w:cs="Times New Roman"/>
                <w:b/>
              </w:rPr>
              <w:t>3,68</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2</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r>
      <w:tr w:rsidR="004F35D7" w:rsidTr="004A6D78">
        <w:tc>
          <w:tcPr>
            <w:tcW w:w="163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7538D7" w:rsidRDefault="00C07ECA" w:rsidP="00A41EA9">
            <w:pPr>
              <w:jc w:val="center"/>
              <w:rPr>
                <w:rFonts w:ascii="Times New Roman" w:hAnsi="Times New Roman" w:cs="Times New Roman"/>
                <w:b/>
              </w:rPr>
            </w:pPr>
            <w:r>
              <w:rPr>
                <w:rFonts w:ascii="Times New Roman" w:hAnsi="Times New Roman" w:cs="Times New Roman"/>
                <w:b/>
              </w:rPr>
              <w:t>22</w:t>
            </w:r>
          </w:p>
        </w:tc>
        <w:tc>
          <w:tcPr>
            <w:tcW w:w="1368" w:type="dxa"/>
          </w:tcPr>
          <w:p w:rsidR="004F35D7" w:rsidRPr="007538D7" w:rsidRDefault="00C07ECA" w:rsidP="00A41EA9">
            <w:pPr>
              <w:jc w:val="center"/>
              <w:rPr>
                <w:rFonts w:ascii="Times New Roman" w:hAnsi="Times New Roman" w:cs="Times New Roman"/>
                <w:b/>
              </w:rPr>
            </w:pPr>
            <w:r>
              <w:rPr>
                <w:rFonts w:ascii="Times New Roman" w:hAnsi="Times New Roman" w:cs="Times New Roman"/>
                <w:b/>
              </w:rPr>
              <w:t>12</w:t>
            </w:r>
          </w:p>
        </w:tc>
        <w:tc>
          <w:tcPr>
            <w:tcW w:w="1368" w:type="dxa"/>
          </w:tcPr>
          <w:p w:rsidR="004F35D7" w:rsidRPr="007538D7" w:rsidRDefault="00C07ECA" w:rsidP="00A41EA9">
            <w:pPr>
              <w:jc w:val="center"/>
              <w:rPr>
                <w:rFonts w:ascii="Times New Roman" w:hAnsi="Times New Roman" w:cs="Times New Roman"/>
                <w:b/>
              </w:rPr>
            </w:pPr>
            <w:r>
              <w:rPr>
                <w:rFonts w:ascii="Times New Roman" w:hAnsi="Times New Roman" w:cs="Times New Roman"/>
                <w:b/>
              </w:rPr>
              <w:t>7</w:t>
            </w:r>
          </w:p>
        </w:tc>
        <w:tc>
          <w:tcPr>
            <w:tcW w:w="1368" w:type="dxa"/>
          </w:tcPr>
          <w:p w:rsidR="004F35D7" w:rsidRPr="007538D7" w:rsidRDefault="00C07ECA" w:rsidP="00A41EA9">
            <w:pPr>
              <w:jc w:val="center"/>
              <w:rPr>
                <w:rFonts w:ascii="Times New Roman" w:hAnsi="Times New Roman" w:cs="Times New Roman"/>
                <w:b/>
              </w:rPr>
            </w:pPr>
            <w:r>
              <w:rPr>
                <w:rFonts w:ascii="Times New Roman" w:hAnsi="Times New Roman" w:cs="Times New Roman"/>
                <w:b/>
              </w:rPr>
              <w:t>1</w:t>
            </w:r>
          </w:p>
        </w:tc>
        <w:tc>
          <w:tcPr>
            <w:tcW w:w="1368" w:type="dxa"/>
          </w:tcPr>
          <w:p w:rsidR="004F35D7" w:rsidRPr="007538D7" w:rsidRDefault="006F0DCE" w:rsidP="00A41EA9">
            <w:pPr>
              <w:jc w:val="center"/>
              <w:rPr>
                <w:rFonts w:ascii="Times New Roman" w:hAnsi="Times New Roman" w:cs="Times New Roman"/>
                <w:b/>
              </w:rPr>
            </w:pPr>
            <w:r>
              <w:rPr>
                <w:rFonts w:ascii="Times New Roman" w:hAnsi="Times New Roman" w:cs="Times New Roman"/>
                <w:b/>
              </w:rPr>
              <w:t>3,99</w:t>
            </w:r>
          </w:p>
        </w:tc>
        <w:tc>
          <w:tcPr>
            <w:tcW w:w="1368" w:type="dxa"/>
          </w:tcPr>
          <w:p w:rsidR="004F35D7" w:rsidRPr="007538D7" w:rsidRDefault="00C07ECA" w:rsidP="00A41EA9">
            <w:pPr>
              <w:jc w:val="center"/>
              <w:rPr>
                <w:rFonts w:ascii="Times New Roman" w:hAnsi="Times New Roman" w:cs="Times New Roman"/>
                <w:b/>
              </w:rPr>
            </w:pPr>
            <w:r>
              <w:rPr>
                <w:rFonts w:ascii="Times New Roman" w:hAnsi="Times New Roman" w:cs="Times New Roman"/>
                <w:b/>
              </w:rPr>
              <w:t>42</w:t>
            </w:r>
          </w:p>
        </w:tc>
      </w:tr>
    </w:tbl>
    <w:p w:rsidR="004F35D7" w:rsidRPr="00807CFE" w:rsidRDefault="004F35D7" w:rsidP="00807CFE">
      <w:pPr>
        <w:rPr>
          <w:rFonts w:ascii="Times New Roman" w:hAnsi="Times New Roman" w:cs="Times New Roman"/>
          <w:b/>
          <w:u w:val="single"/>
          <w:lang w:val="mk-MK"/>
        </w:rPr>
      </w:pPr>
    </w:p>
    <w:p w:rsidR="00300EA0" w:rsidRDefault="00300EA0" w:rsidP="007863AE">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sidR="004F35D7">
        <w:rPr>
          <w:rFonts w:ascii="Times New Roman" w:hAnsi="Times New Roman" w:cs="Times New Roman"/>
          <w:b/>
          <w:u w:val="single"/>
        </w:rPr>
        <w:t xml:space="preserve"> </w:t>
      </w:r>
    </w:p>
    <w:tbl>
      <w:tblPr>
        <w:tblStyle w:val="TableGrid"/>
        <w:tblW w:w="0" w:type="auto"/>
        <w:tblInd w:w="-318" w:type="dxa"/>
        <w:tblLayout w:type="fixed"/>
        <w:tblLook w:val="04A0"/>
      </w:tblPr>
      <w:tblGrid>
        <w:gridCol w:w="1518"/>
        <w:gridCol w:w="1295"/>
        <w:gridCol w:w="1349"/>
        <w:gridCol w:w="1046"/>
        <w:gridCol w:w="1030"/>
        <w:gridCol w:w="1276"/>
        <w:gridCol w:w="1134"/>
        <w:gridCol w:w="1246"/>
      </w:tblGrid>
      <w:tr w:rsidR="004F35D7" w:rsidTr="00901946">
        <w:tc>
          <w:tcPr>
            <w:tcW w:w="1518" w:type="dxa"/>
          </w:tcPr>
          <w:p w:rsidR="004F35D7" w:rsidRDefault="004F35D7" w:rsidP="00A41EA9">
            <w:pPr>
              <w:jc w:val="center"/>
              <w:rPr>
                <w:rFonts w:ascii="Times New Roman" w:hAnsi="Times New Roman" w:cs="Times New Roman"/>
                <w:b/>
                <w:u w:val="single"/>
              </w:rPr>
            </w:pPr>
          </w:p>
        </w:tc>
        <w:tc>
          <w:tcPr>
            <w:tcW w:w="1295"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4F35D7" w:rsidRPr="004F35D7" w:rsidRDefault="004F35D7"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4F35D7" w:rsidRPr="00F90FFB" w:rsidRDefault="00F90FFB" w:rsidP="00F90FFB">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4F35D7" w:rsidRDefault="00F90FFB" w:rsidP="00A41EA9">
            <w:pPr>
              <w:jc w:val="center"/>
              <w:rPr>
                <w:rFonts w:ascii="Times New Roman" w:hAnsi="Times New Roman" w:cs="Times New Roman"/>
                <w:b/>
                <w:u w:val="single"/>
              </w:rPr>
            </w:pPr>
            <w:r>
              <w:rPr>
                <w:rFonts w:ascii="Times New Roman" w:hAnsi="Times New Roman" w:cs="Times New Roman"/>
                <w:lang w:val="mk-MK"/>
              </w:rPr>
              <w:t>Вк.</w:t>
            </w:r>
            <w:r w:rsidR="00D340FF">
              <w:rPr>
                <w:rFonts w:ascii="Times New Roman" w:hAnsi="Times New Roman" w:cs="Times New Roman"/>
                <w:lang w:val="mk-MK"/>
              </w:rPr>
              <w:t xml:space="preserve"> број на ученици</w:t>
            </w:r>
          </w:p>
        </w:tc>
      </w:tr>
      <w:tr w:rsidR="004F35D7" w:rsidTr="00901946">
        <w:tc>
          <w:tcPr>
            <w:tcW w:w="1518" w:type="dxa"/>
            <w:tcBorders>
              <w:bottom w:val="single" w:sz="4" w:space="0" w:color="auto"/>
            </w:tcBorders>
          </w:tcPr>
          <w:p w:rsidR="004F35D7" w:rsidRPr="00901946" w:rsidRDefault="004F35D7" w:rsidP="00A41EA9">
            <w:pPr>
              <w:rPr>
                <w:rFonts w:ascii="Times New Roman" w:hAnsi="Times New Roman" w:cs="Times New Roman"/>
                <w:lang w:val="mk-MK"/>
              </w:rPr>
            </w:pPr>
            <w:r w:rsidRPr="000B5384">
              <w:rPr>
                <w:rFonts w:ascii="Times New Roman" w:hAnsi="Times New Roman" w:cs="Times New Roman"/>
                <w:lang w:val="mk-MK"/>
              </w:rPr>
              <w:t xml:space="preserve"> </w:t>
            </w:r>
            <w:r w:rsidR="00901946">
              <w:rPr>
                <w:rFonts w:ascii="Times New Roman" w:hAnsi="Times New Roman" w:cs="Times New Roman"/>
                <w:lang w:val="en-US"/>
              </w:rPr>
              <w:t>VI</w:t>
            </w:r>
            <w:r w:rsidR="00901946">
              <w:rPr>
                <w:rFonts w:ascii="Times New Roman" w:hAnsi="Times New Roman" w:cs="Times New Roman"/>
                <w:lang w:val="mk-MK"/>
              </w:rPr>
              <w:t xml:space="preserve"> а</w:t>
            </w:r>
          </w:p>
        </w:tc>
        <w:tc>
          <w:tcPr>
            <w:tcW w:w="1295"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6</w:t>
            </w:r>
          </w:p>
        </w:tc>
        <w:tc>
          <w:tcPr>
            <w:tcW w:w="1349"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7</w:t>
            </w:r>
          </w:p>
        </w:tc>
        <w:tc>
          <w:tcPr>
            <w:tcW w:w="10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2</w:t>
            </w:r>
          </w:p>
        </w:tc>
        <w:tc>
          <w:tcPr>
            <w:tcW w:w="1030"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3</w:t>
            </w:r>
          </w:p>
        </w:tc>
        <w:tc>
          <w:tcPr>
            <w:tcW w:w="127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4,01</w:t>
            </w:r>
          </w:p>
        </w:tc>
        <w:tc>
          <w:tcPr>
            <w:tcW w:w="12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18</w:t>
            </w:r>
          </w:p>
        </w:tc>
      </w:tr>
      <w:tr w:rsidR="004F35D7" w:rsidTr="00901946">
        <w:tc>
          <w:tcPr>
            <w:tcW w:w="1518" w:type="dxa"/>
            <w:tcBorders>
              <w:top w:val="single" w:sz="4" w:space="0" w:color="auto"/>
            </w:tcBorders>
          </w:tcPr>
          <w:p w:rsidR="004F35D7" w:rsidRPr="00901946" w:rsidRDefault="00901946" w:rsidP="00A41EA9">
            <w:pPr>
              <w:rPr>
                <w:rFonts w:ascii="Times New Roman" w:hAnsi="Times New Roman" w:cs="Times New Roman"/>
                <w:lang w:val="mk-MK"/>
              </w:rPr>
            </w:pPr>
            <w:r>
              <w:rPr>
                <w:rFonts w:ascii="Times New Roman" w:hAnsi="Times New Roman" w:cs="Times New Roman"/>
                <w:lang w:val="en-US"/>
              </w:rPr>
              <w:t>VI</w:t>
            </w:r>
            <w:r>
              <w:rPr>
                <w:rFonts w:ascii="Times New Roman" w:hAnsi="Times New Roman" w:cs="Times New Roman"/>
                <w:lang w:val="mk-MK"/>
              </w:rPr>
              <w:t xml:space="preserve"> б</w:t>
            </w:r>
          </w:p>
        </w:tc>
        <w:tc>
          <w:tcPr>
            <w:tcW w:w="1295"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5</w:t>
            </w:r>
          </w:p>
        </w:tc>
        <w:tc>
          <w:tcPr>
            <w:tcW w:w="1349"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5</w:t>
            </w:r>
          </w:p>
        </w:tc>
        <w:tc>
          <w:tcPr>
            <w:tcW w:w="10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4</w:t>
            </w:r>
          </w:p>
        </w:tc>
        <w:tc>
          <w:tcPr>
            <w:tcW w:w="1030"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2</w:t>
            </w:r>
          </w:p>
        </w:tc>
        <w:tc>
          <w:tcPr>
            <w:tcW w:w="127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3,72</w:t>
            </w:r>
          </w:p>
        </w:tc>
        <w:tc>
          <w:tcPr>
            <w:tcW w:w="12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16</w:t>
            </w:r>
          </w:p>
        </w:tc>
      </w:tr>
      <w:tr w:rsidR="004F35D7" w:rsidTr="00901946">
        <w:tc>
          <w:tcPr>
            <w:tcW w:w="151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11</w:t>
            </w:r>
          </w:p>
        </w:tc>
        <w:tc>
          <w:tcPr>
            <w:tcW w:w="1349"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13</w:t>
            </w:r>
          </w:p>
        </w:tc>
        <w:tc>
          <w:tcPr>
            <w:tcW w:w="10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6</w:t>
            </w:r>
          </w:p>
        </w:tc>
        <w:tc>
          <w:tcPr>
            <w:tcW w:w="1030"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5</w:t>
            </w:r>
          </w:p>
        </w:tc>
        <w:tc>
          <w:tcPr>
            <w:tcW w:w="127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3,84</w:t>
            </w:r>
          </w:p>
        </w:tc>
        <w:tc>
          <w:tcPr>
            <w:tcW w:w="1246" w:type="dxa"/>
          </w:tcPr>
          <w:p w:rsidR="004F35D7" w:rsidRPr="007538D7" w:rsidRDefault="00EE241F" w:rsidP="00A41EA9">
            <w:pPr>
              <w:jc w:val="center"/>
              <w:rPr>
                <w:rFonts w:ascii="Times New Roman" w:hAnsi="Times New Roman" w:cs="Times New Roman"/>
                <w:b/>
              </w:rPr>
            </w:pPr>
            <w:r>
              <w:rPr>
                <w:rFonts w:ascii="Times New Roman" w:hAnsi="Times New Roman" w:cs="Times New Roman"/>
                <w:b/>
              </w:rPr>
              <w:t>34</w:t>
            </w:r>
          </w:p>
        </w:tc>
      </w:tr>
    </w:tbl>
    <w:p w:rsidR="007863AE" w:rsidRDefault="007863AE" w:rsidP="00300EA0">
      <w:pPr>
        <w:rPr>
          <w:rFonts w:ascii="Times New Roman" w:hAnsi="Times New Roman" w:cs="Times New Roman"/>
          <w:szCs w:val="24"/>
          <w:lang w:val="mk-MK"/>
        </w:rPr>
      </w:pPr>
    </w:p>
    <w:p w:rsidR="00300EA0" w:rsidRPr="007127F9" w:rsidRDefault="00F758F9" w:rsidP="007127F9">
      <w:pPr>
        <w:rPr>
          <w:rFonts w:ascii="Times New Roman" w:hAnsi="Times New Roman" w:cs="Times New Roman"/>
          <w:b/>
          <w:szCs w:val="24"/>
          <w:u w:val="single"/>
          <w:lang w:val="mk-MK"/>
        </w:rPr>
      </w:pPr>
      <w:r>
        <w:rPr>
          <w:rFonts w:ascii="Times New Roman" w:hAnsi="Times New Roman" w:cs="Times New Roman"/>
          <w:b/>
          <w:sz w:val="24"/>
          <w:szCs w:val="24"/>
          <w:u w:val="single"/>
          <w:lang w:val="mk-MK"/>
        </w:rPr>
        <w:t>Табела бр.8</w:t>
      </w:r>
      <w:r w:rsidR="007127F9" w:rsidRPr="007127F9">
        <w:rPr>
          <w:rFonts w:ascii="Times New Roman" w:hAnsi="Times New Roman" w:cs="Times New Roman"/>
          <w:b/>
          <w:sz w:val="24"/>
          <w:szCs w:val="24"/>
          <w:u w:val="single"/>
          <w:lang w:val="mk-MK"/>
        </w:rPr>
        <w:t xml:space="preserve">  Постигнат успех во втор класификационен период ( </w:t>
      </w:r>
      <w:r w:rsidR="007127F9" w:rsidRPr="007127F9">
        <w:rPr>
          <w:rFonts w:ascii="Times New Roman" w:hAnsi="Times New Roman" w:cs="Times New Roman"/>
          <w:b/>
          <w:sz w:val="24"/>
          <w:szCs w:val="24"/>
          <w:u w:val="single"/>
        </w:rPr>
        <w:t xml:space="preserve">IV – VI </w:t>
      </w:r>
      <w:r w:rsidR="007127F9" w:rsidRPr="007127F9">
        <w:rPr>
          <w:rFonts w:ascii="Times New Roman" w:hAnsi="Times New Roman" w:cs="Times New Roman"/>
          <w:b/>
          <w:sz w:val="24"/>
          <w:szCs w:val="24"/>
          <w:u w:val="single"/>
          <w:lang w:val="mk-MK"/>
        </w:rPr>
        <w:t xml:space="preserve">одд. )  </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0E68D4" w:rsidRDefault="00EE241F" w:rsidP="00EC08B3">
            <w:pPr>
              <w:jc w:val="center"/>
              <w:rPr>
                <w:rFonts w:ascii="Times New Roman" w:hAnsi="Times New Roman" w:cs="Times New Roman"/>
                <w:b/>
                <w:sz w:val="24"/>
                <w:szCs w:val="24"/>
              </w:rPr>
            </w:pPr>
            <w:r>
              <w:rPr>
                <w:rFonts w:ascii="Times New Roman" w:hAnsi="Times New Roman" w:cs="Times New Roman"/>
                <w:b/>
                <w:sz w:val="24"/>
                <w:szCs w:val="24"/>
              </w:rPr>
              <w:t>46</w:t>
            </w:r>
          </w:p>
          <w:p w:rsidR="00FB78DB" w:rsidRPr="00FB78DB" w:rsidRDefault="00FB78DB" w:rsidP="00EC08B3">
            <w:pPr>
              <w:jc w:val="center"/>
              <w:rPr>
                <w:rFonts w:ascii="Times New Roman" w:hAnsi="Times New Roman" w:cs="Times New Roman"/>
                <w:b/>
                <w:sz w:val="20"/>
                <w:szCs w:val="20"/>
              </w:rPr>
            </w:pPr>
            <w:r w:rsidRPr="00FB78DB">
              <w:rPr>
                <w:rFonts w:ascii="Times New Roman" w:hAnsi="Times New Roman" w:cs="Times New Roman"/>
                <w:b/>
                <w:sz w:val="20"/>
                <w:szCs w:val="20"/>
              </w:rPr>
              <w:t>41,44%</w:t>
            </w:r>
          </w:p>
        </w:tc>
        <w:tc>
          <w:tcPr>
            <w:tcW w:w="1355" w:type="dxa"/>
          </w:tcPr>
          <w:p w:rsidR="000E68D4" w:rsidRDefault="00EE241F" w:rsidP="00EC08B3">
            <w:pPr>
              <w:tabs>
                <w:tab w:val="center" w:pos="569"/>
                <w:tab w:val="left" w:pos="1095"/>
              </w:tabs>
              <w:jc w:val="center"/>
              <w:rPr>
                <w:rFonts w:ascii="Times New Roman" w:hAnsi="Times New Roman" w:cs="Times New Roman"/>
                <w:b/>
                <w:sz w:val="24"/>
                <w:szCs w:val="24"/>
              </w:rPr>
            </w:pPr>
            <w:r>
              <w:rPr>
                <w:rFonts w:ascii="Times New Roman" w:hAnsi="Times New Roman" w:cs="Times New Roman"/>
                <w:b/>
                <w:sz w:val="24"/>
                <w:szCs w:val="24"/>
              </w:rPr>
              <w:t>37</w:t>
            </w:r>
          </w:p>
          <w:p w:rsidR="00FB78DB" w:rsidRPr="00FB78DB" w:rsidRDefault="00FB78DB" w:rsidP="00EC08B3">
            <w:pPr>
              <w:tabs>
                <w:tab w:val="center" w:pos="569"/>
                <w:tab w:val="left" w:pos="1095"/>
              </w:tabs>
              <w:jc w:val="center"/>
              <w:rPr>
                <w:rFonts w:ascii="Times New Roman" w:hAnsi="Times New Roman" w:cs="Times New Roman"/>
                <w:b/>
                <w:sz w:val="20"/>
                <w:szCs w:val="20"/>
              </w:rPr>
            </w:pPr>
            <w:r w:rsidRPr="00FB78DB">
              <w:rPr>
                <w:rFonts w:ascii="Times New Roman" w:hAnsi="Times New Roman" w:cs="Times New Roman"/>
                <w:b/>
                <w:sz w:val="20"/>
                <w:szCs w:val="20"/>
              </w:rPr>
              <w:t>33,33%</w:t>
            </w:r>
          </w:p>
        </w:tc>
        <w:tc>
          <w:tcPr>
            <w:tcW w:w="1153" w:type="dxa"/>
          </w:tcPr>
          <w:p w:rsidR="000E68D4" w:rsidRDefault="00EE241F" w:rsidP="00EC08B3">
            <w:pPr>
              <w:jc w:val="center"/>
              <w:rPr>
                <w:rFonts w:ascii="Times New Roman" w:hAnsi="Times New Roman" w:cs="Times New Roman"/>
                <w:b/>
                <w:sz w:val="24"/>
                <w:szCs w:val="24"/>
              </w:rPr>
            </w:pPr>
            <w:r>
              <w:rPr>
                <w:rFonts w:ascii="Times New Roman" w:hAnsi="Times New Roman" w:cs="Times New Roman"/>
                <w:b/>
                <w:sz w:val="24"/>
                <w:szCs w:val="24"/>
              </w:rPr>
              <w:t>21</w:t>
            </w:r>
          </w:p>
          <w:p w:rsidR="00FB78DB" w:rsidRPr="00FB78DB" w:rsidRDefault="00FB78DB" w:rsidP="00EC08B3">
            <w:pPr>
              <w:jc w:val="center"/>
              <w:rPr>
                <w:rFonts w:ascii="Times New Roman" w:hAnsi="Times New Roman" w:cs="Times New Roman"/>
                <w:b/>
                <w:sz w:val="20"/>
                <w:szCs w:val="20"/>
              </w:rPr>
            </w:pPr>
            <w:r w:rsidRPr="00FB78DB">
              <w:rPr>
                <w:rFonts w:ascii="Times New Roman" w:hAnsi="Times New Roman" w:cs="Times New Roman"/>
                <w:b/>
                <w:sz w:val="20"/>
                <w:szCs w:val="20"/>
              </w:rPr>
              <w:t>18,92%</w:t>
            </w:r>
          </w:p>
        </w:tc>
        <w:tc>
          <w:tcPr>
            <w:tcW w:w="1321" w:type="dxa"/>
          </w:tcPr>
          <w:p w:rsidR="000E68D4" w:rsidRDefault="00EE241F" w:rsidP="00EC08B3">
            <w:pPr>
              <w:jc w:val="center"/>
              <w:rPr>
                <w:rFonts w:ascii="Times New Roman" w:hAnsi="Times New Roman" w:cs="Times New Roman"/>
                <w:b/>
                <w:sz w:val="24"/>
                <w:szCs w:val="24"/>
                <w:lang w:val="mk-MK"/>
              </w:rPr>
            </w:pPr>
            <w:r w:rsidRPr="0052755F">
              <w:rPr>
                <w:rFonts w:ascii="Times New Roman" w:hAnsi="Times New Roman" w:cs="Times New Roman"/>
                <w:b/>
                <w:sz w:val="24"/>
                <w:szCs w:val="24"/>
                <w:lang w:val="mk-MK"/>
              </w:rPr>
              <w:t>7</w:t>
            </w:r>
          </w:p>
          <w:p w:rsidR="00FB78DB" w:rsidRPr="00FB78DB" w:rsidRDefault="00FB78DB" w:rsidP="00EC08B3">
            <w:pPr>
              <w:jc w:val="center"/>
              <w:rPr>
                <w:rFonts w:ascii="Times New Roman" w:hAnsi="Times New Roman" w:cs="Times New Roman"/>
                <w:b/>
                <w:sz w:val="20"/>
                <w:szCs w:val="20"/>
                <w:highlight w:val="yellow"/>
                <w:lang w:val="mk-MK"/>
              </w:rPr>
            </w:pPr>
            <w:r w:rsidRPr="00FB78DB">
              <w:rPr>
                <w:rFonts w:ascii="Times New Roman" w:hAnsi="Times New Roman" w:cs="Times New Roman"/>
                <w:b/>
                <w:sz w:val="20"/>
                <w:szCs w:val="20"/>
                <w:lang w:val="mk-MK"/>
              </w:rPr>
              <w:t>6,31%</w:t>
            </w:r>
          </w:p>
        </w:tc>
        <w:tc>
          <w:tcPr>
            <w:tcW w:w="1567" w:type="dxa"/>
          </w:tcPr>
          <w:p w:rsidR="00D340FF" w:rsidRPr="002B664E" w:rsidRDefault="00EE241F" w:rsidP="00EC08B3">
            <w:pPr>
              <w:jc w:val="center"/>
              <w:rPr>
                <w:rFonts w:ascii="Times New Roman" w:hAnsi="Times New Roman" w:cs="Times New Roman"/>
                <w:b/>
                <w:sz w:val="24"/>
                <w:szCs w:val="24"/>
              </w:rPr>
            </w:pPr>
            <w:r>
              <w:rPr>
                <w:rFonts w:ascii="Times New Roman" w:hAnsi="Times New Roman" w:cs="Times New Roman"/>
                <w:b/>
                <w:sz w:val="24"/>
                <w:szCs w:val="24"/>
              </w:rPr>
              <w:t>/</w:t>
            </w:r>
          </w:p>
        </w:tc>
        <w:tc>
          <w:tcPr>
            <w:tcW w:w="1189" w:type="dxa"/>
          </w:tcPr>
          <w:p w:rsidR="00D340FF" w:rsidRPr="002B664E" w:rsidRDefault="00EE241F" w:rsidP="00EC08B3">
            <w:pPr>
              <w:jc w:val="center"/>
              <w:rPr>
                <w:rFonts w:ascii="Times New Roman" w:hAnsi="Times New Roman" w:cs="Times New Roman"/>
                <w:b/>
                <w:sz w:val="24"/>
                <w:szCs w:val="24"/>
              </w:rPr>
            </w:pPr>
            <w:r>
              <w:rPr>
                <w:rFonts w:ascii="Times New Roman" w:hAnsi="Times New Roman" w:cs="Times New Roman"/>
                <w:b/>
                <w:sz w:val="24"/>
                <w:szCs w:val="24"/>
              </w:rPr>
              <w:t>3,88</w:t>
            </w:r>
          </w:p>
        </w:tc>
        <w:tc>
          <w:tcPr>
            <w:tcW w:w="1701" w:type="dxa"/>
          </w:tcPr>
          <w:p w:rsidR="00D340FF" w:rsidRPr="001E764A" w:rsidRDefault="00EE241F" w:rsidP="00EC08B3">
            <w:pPr>
              <w:jc w:val="center"/>
              <w:rPr>
                <w:rFonts w:ascii="Times New Roman" w:hAnsi="Times New Roman" w:cs="Times New Roman"/>
                <w:b/>
                <w:sz w:val="24"/>
                <w:szCs w:val="24"/>
                <w:lang w:val="mk-MK"/>
              </w:rPr>
            </w:pPr>
            <w:r>
              <w:rPr>
                <w:rFonts w:ascii="Times New Roman" w:hAnsi="Times New Roman" w:cs="Times New Roman"/>
                <w:b/>
                <w:sz w:val="24"/>
                <w:szCs w:val="24"/>
                <w:lang w:val="mk-MK"/>
              </w:rPr>
              <w:t>111</w:t>
            </w:r>
          </w:p>
        </w:tc>
      </w:tr>
    </w:tbl>
    <w:p w:rsidR="00D340FF" w:rsidRDefault="00D340FF" w:rsidP="00300EA0">
      <w:pPr>
        <w:jc w:val="center"/>
        <w:rPr>
          <w:rFonts w:ascii="Times New Roman" w:hAnsi="Times New Roman" w:cs="Times New Roman"/>
          <w:b/>
          <w:u w:val="single"/>
        </w:rPr>
      </w:pPr>
    </w:p>
    <w:p w:rsidR="00D340FF" w:rsidRPr="00D340FF" w:rsidRDefault="00D340FF" w:rsidP="00300EA0">
      <w:pPr>
        <w:jc w:val="center"/>
        <w:rPr>
          <w:rFonts w:ascii="Times New Roman" w:hAnsi="Times New Roman" w:cs="Times New Roman"/>
          <w:b/>
          <w:u w:val="single"/>
        </w:rPr>
      </w:pPr>
    </w:p>
    <w:p w:rsidR="006916F4" w:rsidRDefault="006916F4" w:rsidP="00807CFE">
      <w:pPr>
        <w:ind w:left="284"/>
        <w:jc w:val="center"/>
        <w:rPr>
          <w:rFonts w:ascii="Times New Roman" w:hAnsi="Times New Roman" w:cs="Times New Roman"/>
          <w:szCs w:val="24"/>
          <w:lang w:val="mk-MK"/>
        </w:rPr>
      </w:pPr>
    </w:p>
    <w:p w:rsidR="00300EA0" w:rsidRPr="00900B52" w:rsidRDefault="00300EA0" w:rsidP="00807CFE">
      <w:pPr>
        <w:ind w:left="284"/>
        <w:jc w:val="center"/>
        <w:rPr>
          <w:rFonts w:ascii="Times New Roman" w:hAnsi="Times New Roman"/>
          <w:b/>
          <w:sz w:val="28"/>
          <w:szCs w:val="28"/>
          <w:lang w:val="mk-MK"/>
        </w:rPr>
      </w:pPr>
      <w:r w:rsidRPr="00900B52">
        <w:rPr>
          <w:rFonts w:ascii="Times New Roman" w:hAnsi="Times New Roman"/>
          <w:b/>
          <w:sz w:val="28"/>
          <w:szCs w:val="28"/>
        </w:rPr>
        <w:lastRenderedPageBreak/>
        <w:t xml:space="preserve">ОЦЕНУВАЊЕ НА УЧЕНИЦИТЕ- ТРЕТ ПЕРИОД </w:t>
      </w:r>
    </w:p>
    <w:p w:rsidR="00D340FF"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СЕДМО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w:t>
            </w:r>
            <w:r>
              <w:rPr>
                <w:rFonts w:ascii="Times New Roman" w:hAnsi="Times New Roman" w:cs="Times New Roman"/>
                <w:lang w:val="mk-MK"/>
              </w:rPr>
              <w:t xml:space="preserve"> а</w:t>
            </w:r>
          </w:p>
        </w:tc>
        <w:tc>
          <w:tcPr>
            <w:tcW w:w="1278"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4</w:t>
            </w:r>
          </w:p>
        </w:tc>
        <w:tc>
          <w:tcPr>
            <w:tcW w:w="1344"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6</w:t>
            </w:r>
          </w:p>
        </w:tc>
        <w:tc>
          <w:tcPr>
            <w:tcW w:w="968"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3</w:t>
            </w:r>
          </w:p>
        </w:tc>
        <w:tc>
          <w:tcPr>
            <w:tcW w:w="1567"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3,73</w:t>
            </w:r>
          </w:p>
        </w:tc>
        <w:tc>
          <w:tcPr>
            <w:tcW w:w="1006"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15</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w:t>
            </w:r>
            <w:r>
              <w:rPr>
                <w:rFonts w:ascii="Times New Roman" w:hAnsi="Times New Roman" w:cs="Times New Roman"/>
                <w:lang w:val="mk-MK"/>
              </w:rPr>
              <w:t xml:space="preserve"> б</w:t>
            </w:r>
          </w:p>
        </w:tc>
        <w:tc>
          <w:tcPr>
            <w:tcW w:w="1278"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4</w:t>
            </w:r>
          </w:p>
        </w:tc>
        <w:tc>
          <w:tcPr>
            <w:tcW w:w="1344"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3</w:t>
            </w:r>
          </w:p>
        </w:tc>
        <w:tc>
          <w:tcPr>
            <w:tcW w:w="968"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7</w:t>
            </w:r>
          </w:p>
        </w:tc>
        <w:tc>
          <w:tcPr>
            <w:tcW w:w="1282"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EE241F"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3,66</w:t>
            </w:r>
          </w:p>
        </w:tc>
        <w:tc>
          <w:tcPr>
            <w:tcW w:w="1006"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15</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8</w:t>
            </w:r>
          </w:p>
        </w:tc>
        <w:tc>
          <w:tcPr>
            <w:tcW w:w="1344"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9</w:t>
            </w:r>
          </w:p>
        </w:tc>
        <w:tc>
          <w:tcPr>
            <w:tcW w:w="968"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9</w:t>
            </w:r>
          </w:p>
        </w:tc>
        <w:tc>
          <w:tcPr>
            <w:tcW w:w="1282"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4</w:t>
            </w:r>
          </w:p>
        </w:tc>
        <w:tc>
          <w:tcPr>
            <w:tcW w:w="1567"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3,69</w:t>
            </w:r>
          </w:p>
        </w:tc>
        <w:tc>
          <w:tcPr>
            <w:tcW w:w="1006" w:type="dxa"/>
          </w:tcPr>
          <w:p w:rsidR="00D340FF" w:rsidRPr="007538D7" w:rsidRDefault="00EE241F" w:rsidP="00A41EA9">
            <w:pPr>
              <w:jc w:val="center"/>
              <w:rPr>
                <w:rFonts w:ascii="Times New Roman" w:hAnsi="Times New Roman" w:cs="Times New Roman"/>
                <w:b/>
              </w:rPr>
            </w:pPr>
            <w:r>
              <w:rPr>
                <w:rFonts w:ascii="Times New Roman" w:hAnsi="Times New Roman" w:cs="Times New Roman"/>
                <w:b/>
              </w:rPr>
              <w:t>30</w:t>
            </w:r>
          </w:p>
        </w:tc>
      </w:tr>
    </w:tbl>
    <w:p w:rsidR="007863AE" w:rsidRDefault="00300EA0" w:rsidP="00202FC8">
      <w:pPr>
        <w:jc w:val="center"/>
        <w:rPr>
          <w:rFonts w:ascii="Times New Roman" w:hAnsi="Times New Roman" w:cs="Times New Roman"/>
          <w:b/>
          <w:u w:val="single"/>
        </w:rPr>
      </w:pPr>
      <w:r>
        <w:rPr>
          <w:rFonts w:ascii="Times New Roman" w:hAnsi="Times New Roman" w:cs="Times New Roman"/>
          <w:b/>
          <w:u w:val="single"/>
          <w:lang w:val="mk-MK"/>
        </w:rPr>
        <w:t>ОСМО</w:t>
      </w:r>
      <w:r w:rsidRPr="000B5384">
        <w:rPr>
          <w:rFonts w:ascii="Times New Roman" w:hAnsi="Times New Roman" w:cs="Times New Roman"/>
          <w:b/>
          <w:u w:val="single"/>
          <w:lang w:val="mk-MK"/>
        </w:rPr>
        <w:t xml:space="preserve">   ОДДЕЛЕНИЕ</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VIII</w:t>
            </w:r>
            <w:r>
              <w:rPr>
                <w:rFonts w:ascii="Times New Roman" w:hAnsi="Times New Roman" w:cs="Times New Roman"/>
                <w:lang w:val="mk-MK"/>
              </w:rPr>
              <w:t xml:space="preserve"> а</w:t>
            </w:r>
          </w:p>
        </w:tc>
        <w:tc>
          <w:tcPr>
            <w:tcW w:w="1278" w:type="dxa"/>
          </w:tcPr>
          <w:p w:rsidR="00D340FF" w:rsidRPr="00F90FFB" w:rsidRDefault="00403833" w:rsidP="00A41EA9">
            <w:pPr>
              <w:jc w:val="center"/>
              <w:rPr>
                <w:rFonts w:ascii="Times New Roman" w:hAnsi="Times New Roman" w:cs="Times New Roman"/>
              </w:rPr>
            </w:pPr>
            <w:r>
              <w:rPr>
                <w:rFonts w:ascii="Times New Roman" w:hAnsi="Times New Roman" w:cs="Times New Roman"/>
              </w:rPr>
              <w:t>6</w:t>
            </w:r>
          </w:p>
        </w:tc>
        <w:tc>
          <w:tcPr>
            <w:tcW w:w="1344" w:type="dxa"/>
          </w:tcPr>
          <w:p w:rsidR="00D340FF" w:rsidRPr="00F90FFB" w:rsidRDefault="00403833" w:rsidP="00A41EA9">
            <w:pPr>
              <w:jc w:val="center"/>
              <w:rPr>
                <w:rFonts w:ascii="Times New Roman" w:hAnsi="Times New Roman" w:cs="Times New Roman"/>
              </w:rPr>
            </w:pPr>
            <w:r>
              <w:rPr>
                <w:rFonts w:ascii="Times New Roman" w:hAnsi="Times New Roman" w:cs="Times New Roman"/>
              </w:rPr>
              <w:t>5</w:t>
            </w:r>
          </w:p>
        </w:tc>
        <w:tc>
          <w:tcPr>
            <w:tcW w:w="968" w:type="dxa"/>
          </w:tcPr>
          <w:p w:rsidR="00D340FF" w:rsidRPr="00F90FFB" w:rsidRDefault="00403833"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403833" w:rsidP="00A41EA9">
            <w:pPr>
              <w:jc w:val="center"/>
              <w:rPr>
                <w:rFonts w:ascii="Times New Roman" w:hAnsi="Times New Roman" w:cs="Times New Roman"/>
              </w:rPr>
            </w:pPr>
            <w:r>
              <w:rPr>
                <w:rFonts w:ascii="Times New Roman" w:hAnsi="Times New Roman" w:cs="Times New Roman"/>
              </w:rPr>
              <w:t>4</w:t>
            </w:r>
          </w:p>
        </w:tc>
        <w:tc>
          <w:tcPr>
            <w:tcW w:w="1567" w:type="dxa"/>
          </w:tcPr>
          <w:p w:rsidR="00D340FF" w:rsidRPr="00F90FFB" w:rsidRDefault="00403833" w:rsidP="00A41EA9">
            <w:pPr>
              <w:jc w:val="center"/>
              <w:rPr>
                <w:rFonts w:ascii="Times New Roman" w:hAnsi="Times New Roman" w:cs="Times New Roman"/>
              </w:rPr>
            </w:pPr>
            <w:r>
              <w:rPr>
                <w:rFonts w:ascii="Times New Roman" w:hAnsi="Times New Roman" w:cs="Times New Roman"/>
              </w:rPr>
              <w:t>1</w:t>
            </w:r>
          </w:p>
        </w:tc>
        <w:tc>
          <w:tcPr>
            <w:tcW w:w="971" w:type="dxa"/>
          </w:tcPr>
          <w:p w:rsidR="00D340FF" w:rsidRPr="007538D7" w:rsidRDefault="00C07ECA" w:rsidP="00A41EA9">
            <w:pPr>
              <w:jc w:val="center"/>
              <w:rPr>
                <w:rFonts w:ascii="Times New Roman" w:hAnsi="Times New Roman" w:cs="Times New Roman"/>
                <w:b/>
              </w:rPr>
            </w:pPr>
            <w:r>
              <w:rPr>
                <w:rFonts w:ascii="Times New Roman" w:hAnsi="Times New Roman" w:cs="Times New Roman"/>
                <w:b/>
              </w:rPr>
              <w:t>3,43</w:t>
            </w:r>
          </w:p>
        </w:tc>
        <w:tc>
          <w:tcPr>
            <w:tcW w:w="1006"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18</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VIII</w:t>
            </w:r>
            <w:r>
              <w:rPr>
                <w:rFonts w:ascii="Times New Roman" w:hAnsi="Times New Roman" w:cs="Times New Roman"/>
                <w:lang w:val="mk-MK"/>
              </w:rPr>
              <w:t xml:space="preserve"> б</w:t>
            </w:r>
          </w:p>
        </w:tc>
        <w:tc>
          <w:tcPr>
            <w:tcW w:w="127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8</w:t>
            </w:r>
          </w:p>
        </w:tc>
        <w:tc>
          <w:tcPr>
            <w:tcW w:w="1344"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3</w:t>
            </w:r>
          </w:p>
        </w:tc>
        <w:tc>
          <w:tcPr>
            <w:tcW w:w="96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4</w:t>
            </w:r>
          </w:p>
        </w:tc>
        <w:tc>
          <w:tcPr>
            <w:tcW w:w="1282"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3</w:t>
            </w:r>
          </w:p>
        </w:tc>
        <w:tc>
          <w:tcPr>
            <w:tcW w:w="1567"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3,74</w:t>
            </w:r>
          </w:p>
        </w:tc>
        <w:tc>
          <w:tcPr>
            <w:tcW w:w="1006"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18</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14</w:t>
            </w:r>
          </w:p>
        </w:tc>
        <w:tc>
          <w:tcPr>
            <w:tcW w:w="1344"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8</w:t>
            </w:r>
          </w:p>
        </w:tc>
        <w:tc>
          <w:tcPr>
            <w:tcW w:w="968"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6</w:t>
            </w:r>
          </w:p>
        </w:tc>
        <w:tc>
          <w:tcPr>
            <w:tcW w:w="1282"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7</w:t>
            </w:r>
          </w:p>
        </w:tc>
        <w:tc>
          <w:tcPr>
            <w:tcW w:w="1567"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1</w:t>
            </w:r>
          </w:p>
        </w:tc>
        <w:tc>
          <w:tcPr>
            <w:tcW w:w="971" w:type="dxa"/>
          </w:tcPr>
          <w:p w:rsidR="00D340FF" w:rsidRPr="007538D7" w:rsidRDefault="00C07ECA" w:rsidP="00A41EA9">
            <w:pPr>
              <w:jc w:val="center"/>
              <w:rPr>
                <w:rFonts w:ascii="Times New Roman" w:hAnsi="Times New Roman" w:cs="Times New Roman"/>
                <w:b/>
              </w:rPr>
            </w:pPr>
            <w:r>
              <w:rPr>
                <w:rFonts w:ascii="Times New Roman" w:hAnsi="Times New Roman" w:cs="Times New Roman"/>
                <w:b/>
              </w:rPr>
              <w:t>3,58</w:t>
            </w:r>
          </w:p>
        </w:tc>
        <w:tc>
          <w:tcPr>
            <w:tcW w:w="1006" w:type="dxa"/>
          </w:tcPr>
          <w:p w:rsidR="00D340FF" w:rsidRPr="007538D7" w:rsidRDefault="008F5076" w:rsidP="00A41EA9">
            <w:pPr>
              <w:jc w:val="center"/>
              <w:rPr>
                <w:rFonts w:ascii="Times New Roman" w:hAnsi="Times New Roman" w:cs="Times New Roman"/>
                <w:b/>
              </w:rPr>
            </w:pPr>
            <w:r>
              <w:rPr>
                <w:rFonts w:ascii="Times New Roman" w:hAnsi="Times New Roman" w:cs="Times New Roman"/>
                <w:b/>
              </w:rPr>
              <w:t>36</w:t>
            </w:r>
          </w:p>
        </w:tc>
      </w:tr>
    </w:tbl>
    <w:p w:rsidR="00861602" w:rsidRPr="00807CFE" w:rsidRDefault="00861602" w:rsidP="007863AE">
      <w:pPr>
        <w:rPr>
          <w:rFonts w:ascii="Times New Roman" w:hAnsi="Times New Roman" w:cs="Times New Roman"/>
          <w:b/>
          <w:u w:val="single"/>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IX</w:t>
            </w:r>
            <w:r>
              <w:rPr>
                <w:rFonts w:ascii="Times New Roman" w:hAnsi="Times New Roman" w:cs="Times New Roman"/>
                <w:lang w:val="mk-MK"/>
              </w:rPr>
              <w:t xml:space="preserve"> а</w:t>
            </w:r>
          </w:p>
        </w:tc>
        <w:tc>
          <w:tcPr>
            <w:tcW w:w="127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7</w:t>
            </w:r>
          </w:p>
        </w:tc>
        <w:tc>
          <w:tcPr>
            <w:tcW w:w="1344"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4</w:t>
            </w:r>
          </w:p>
        </w:tc>
        <w:tc>
          <w:tcPr>
            <w:tcW w:w="96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4</w:t>
            </w:r>
          </w:p>
        </w:tc>
        <w:tc>
          <w:tcPr>
            <w:tcW w:w="1282"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2</w:t>
            </w:r>
          </w:p>
        </w:tc>
        <w:tc>
          <w:tcPr>
            <w:tcW w:w="1567"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1</w:t>
            </w:r>
          </w:p>
        </w:tc>
        <w:tc>
          <w:tcPr>
            <w:tcW w:w="971"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3,67</w:t>
            </w:r>
          </w:p>
        </w:tc>
        <w:tc>
          <w:tcPr>
            <w:tcW w:w="1006"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18</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IX</w:t>
            </w:r>
            <w:r>
              <w:rPr>
                <w:rFonts w:ascii="Times New Roman" w:hAnsi="Times New Roman" w:cs="Times New Roman"/>
                <w:lang w:val="mk-MK"/>
              </w:rPr>
              <w:t xml:space="preserve"> б</w:t>
            </w:r>
          </w:p>
        </w:tc>
        <w:tc>
          <w:tcPr>
            <w:tcW w:w="127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4</w:t>
            </w:r>
          </w:p>
        </w:tc>
        <w:tc>
          <w:tcPr>
            <w:tcW w:w="1344"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7</w:t>
            </w:r>
          </w:p>
        </w:tc>
        <w:tc>
          <w:tcPr>
            <w:tcW w:w="968"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6</w:t>
            </w:r>
          </w:p>
        </w:tc>
        <w:tc>
          <w:tcPr>
            <w:tcW w:w="1282"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2</w:t>
            </w:r>
          </w:p>
        </w:tc>
        <w:tc>
          <w:tcPr>
            <w:tcW w:w="1567" w:type="dxa"/>
          </w:tcPr>
          <w:p w:rsidR="00D340FF" w:rsidRPr="00F90FFB" w:rsidRDefault="008F5076"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3,68</w:t>
            </w:r>
          </w:p>
        </w:tc>
        <w:tc>
          <w:tcPr>
            <w:tcW w:w="1006"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19</w:t>
            </w:r>
          </w:p>
        </w:tc>
      </w:tr>
      <w:tr w:rsidR="00D340FF" w:rsidRPr="00F90FFB" w:rsidTr="00901946">
        <w:tc>
          <w:tcPr>
            <w:tcW w:w="1478" w:type="dxa"/>
          </w:tcPr>
          <w:p w:rsidR="00D340FF" w:rsidRPr="00F90FFB" w:rsidRDefault="00D340FF" w:rsidP="00A41EA9">
            <w:pPr>
              <w:jc w:val="center"/>
              <w:rPr>
                <w:rFonts w:ascii="Times New Roman" w:hAnsi="Times New Roman" w:cs="Times New Roman"/>
                <w:lang w:val="mk-MK"/>
              </w:rPr>
            </w:pPr>
            <w:r w:rsidRPr="00F90FFB">
              <w:rPr>
                <w:rFonts w:ascii="Times New Roman" w:hAnsi="Times New Roman" w:cs="Times New Roman"/>
                <w:lang w:val="mk-MK"/>
              </w:rPr>
              <w:t>ВКУПНО</w:t>
            </w:r>
          </w:p>
        </w:tc>
        <w:tc>
          <w:tcPr>
            <w:tcW w:w="1278"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11</w:t>
            </w:r>
          </w:p>
        </w:tc>
        <w:tc>
          <w:tcPr>
            <w:tcW w:w="1344"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11</w:t>
            </w:r>
          </w:p>
        </w:tc>
        <w:tc>
          <w:tcPr>
            <w:tcW w:w="968"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10</w:t>
            </w:r>
          </w:p>
        </w:tc>
        <w:tc>
          <w:tcPr>
            <w:tcW w:w="1282"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4</w:t>
            </w:r>
          </w:p>
        </w:tc>
        <w:tc>
          <w:tcPr>
            <w:tcW w:w="1567"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1</w:t>
            </w:r>
          </w:p>
        </w:tc>
        <w:tc>
          <w:tcPr>
            <w:tcW w:w="971"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3,67</w:t>
            </w:r>
          </w:p>
        </w:tc>
        <w:tc>
          <w:tcPr>
            <w:tcW w:w="1006" w:type="dxa"/>
          </w:tcPr>
          <w:p w:rsidR="00D340FF" w:rsidRPr="00F90FFB" w:rsidRDefault="008F5076" w:rsidP="00A41EA9">
            <w:pPr>
              <w:jc w:val="center"/>
              <w:rPr>
                <w:rFonts w:ascii="Times New Roman" w:hAnsi="Times New Roman" w:cs="Times New Roman"/>
                <w:b/>
              </w:rPr>
            </w:pPr>
            <w:r>
              <w:rPr>
                <w:rFonts w:ascii="Times New Roman" w:hAnsi="Times New Roman" w:cs="Times New Roman"/>
                <w:b/>
              </w:rPr>
              <w:t>37</w:t>
            </w:r>
          </w:p>
        </w:tc>
      </w:tr>
    </w:tbl>
    <w:p w:rsidR="00300EA0" w:rsidRDefault="00300EA0" w:rsidP="00300EA0">
      <w:pPr>
        <w:rPr>
          <w:rFonts w:ascii="Times New Roman" w:hAnsi="Times New Roman" w:cs="Times New Roman"/>
          <w:szCs w:val="24"/>
          <w:lang w:val="mk-MK"/>
        </w:rPr>
      </w:pPr>
    </w:p>
    <w:p w:rsidR="00300EA0" w:rsidRPr="007127F9" w:rsidRDefault="007127F9" w:rsidP="007127F9">
      <w:pPr>
        <w:rPr>
          <w:rFonts w:ascii="Times New Roman" w:hAnsi="Times New Roman" w:cs="Times New Roman"/>
          <w:b/>
          <w:szCs w:val="24"/>
          <w:u w:val="single"/>
        </w:rPr>
      </w:pPr>
      <w:r w:rsidRPr="007127F9">
        <w:rPr>
          <w:rFonts w:ascii="Times New Roman" w:hAnsi="Times New Roman" w:cs="Times New Roman"/>
          <w:b/>
          <w:sz w:val="24"/>
          <w:szCs w:val="24"/>
          <w:u w:val="single"/>
          <w:lang w:val="mk-MK"/>
        </w:rPr>
        <w:t>Табела бр.</w:t>
      </w:r>
      <w:r w:rsidR="00F758F9">
        <w:rPr>
          <w:rFonts w:ascii="Times New Roman" w:hAnsi="Times New Roman" w:cs="Times New Roman"/>
          <w:b/>
          <w:sz w:val="24"/>
          <w:szCs w:val="24"/>
          <w:u w:val="single"/>
          <w:lang w:val="mk-MK"/>
        </w:rPr>
        <w:t xml:space="preserve">9 </w:t>
      </w:r>
      <w:r w:rsidRPr="007127F9">
        <w:rPr>
          <w:rFonts w:ascii="Times New Roman" w:hAnsi="Times New Roman" w:cs="Times New Roman"/>
          <w:b/>
          <w:sz w:val="24"/>
          <w:szCs w:val="24"/>
          <w:u w:val="single"/>
          <w:lang w:val="mk-MK"/>
        </w:rPr>
        <w:t xml:space="preserve"> Постигнат успех во </w:t>
      </w:r>
      <w:r>
        <w:rPr>
          <w:rFonts w:ascii="Times New Roman" w:hAnsi="Times New Roman" w:cs="Times New Roman"/>
          <w:b/>
          <w:sz w:val="24"/>
          <w:szCs w:val="24"/>
          <w:u w:val="single"/>
          <w:lang w:val="mk-MK"/>
        </w:rPr>
        <w:t>трет</w:t>
      </w:r>
      <w:r w:rsidRPr="007127F9">
        <w:rPr>
          <w:rFonts w:ascii="Times New Roman" w:hAnsi="Times New Roman" w:cs="Times New Roman"/>
          <w:b/>
          <w:sz w:val="24"/>
          <w:szCs w:val="24"/>
          <w:u w:val="single"/>
          <w:lang w:val="mk-MK"/>
        </w:rPr>
        <w:t xml:space="preserve"> класификационен период (</w:t>
      </w:r>
      <w:r w:rsidRPr="007127F9">
        <w:rPr>
          <w:rFonts w:ascii="Times New Roman" w:hAnsi="Times New Roman" w:cs="Times New Roman"/>
          <w:b/>
          <w:sz w:val="24"/>
          <w:szCs w:val="24"/>
          <w:u w:val="single"/>
        </w:rPr>
        <w:t xml:space="preserve"> VI</w:t>
      </w:r>
      <w:r>
        <w:rPr>
          <w:rFonts w:ascii="Times New Roman" w:hAnsi="Times New Roman" w:cs="Times New Roman"/>
          <w:b/>
          <w:sz w:val="24"/>
          <w:szCs w:val="24"/>
          <w:u w:val="single"/>
        </w:rPr>
        <w:t>I - IX</w:t>
      </w:r>
      <w:r w:rsidRPr="007127F9">
        <w:rPr>
          <w:rFonts w:ascii="Times New Roman" w:hAnsi="Times New Roman" w:cs="Times New Roman"/>
          <w:b/>
          <w:sz w:val="24"/>
          <w:szCs w:val="24"/>
          <w:u w:val="single"/>
        </w:rPr>
        <w:t xml:space="preserve"> </w:t>
      </w:r>
      <w:r w:rsidRPr="007127F9">
        <w:rPr>
          <w:rFonts w:ascii="Times New Roman" w:hAnsi="Times New Roman" w:cs="Times New Roman"/>
          <w:b/>
          <w:sz w:val="24"/>
          <w:szCs w:val="24"/>
          <w:u w:val="single"/>
          <w:lang w:val="mk-MK"/>
        </w:rPr>
        <w:t xml:space="preserve">одд. ) </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0E68D4" w:rsidRDefault="008F5076" w:rsidP="00A41EA9">
            <w:pPr>
              <w:jc w:val="center"/>
              <w:rPr>
                <w:rFonts w:ascii="Times New Roman" w:hAnsi="Times New Roman" w:cs="Times New Roman"/>
                <w:b/>
              </w:rPr>
            </w:pPr>
            <w:r>
              <w:rPr>
                <w:rFonts w:ascii="Times New Roman" w:hAnsi="Times New Roman" w:cs="Times New Roman"/>
                <w:b/>
              </w:rPr>
              <w:t>33</w:t>
            </w:r>
          </w:p>
          <w:p w:rsidR="00FB78DB" w:rsidRPr="00F90FFB" w:rsidRDefault="00FB78DB" w:rsidP="00A41EA9">
            <w:pPr>
              <w:jc w:val="center"/>
              <w:rPr>
                <w:rFonts w:ascii="Times New Roman" w:hAnsi="Times New Roman" w:cs="Times New Roman"/>
                <w:b/>
              </w:rPr>
            </w:pPr>
            <w:r>
              <w:rPr>
                <w:rFonts w:ascii="Times New Roman" w:hAnsi="Times New Roman" w:cs="Times New Roman"/>
                <w:b/>
              </w:rPr>
              <w:t>32,04%</w:t>
            </w:r>
          </w:p>
        </w:tc>
        <w:tc>
          <w:tcPr>
            <w:tcW w:w="1355" w:type="dxa"/>
          </w:tcPr>
          <w:p w:rsidR="000E68D4" w:rsidRDefault="008F5076" w:rsidP="00A41EA9">
            <w:pPr>
              <w:jc w:val="center"/>
              <w:rPr>
                <w:rFonts w:ascii="Times New Roman" w:hAnsi="Times New Roman" w:cs="Times New Roman"/>
                <w:b/>
              </w:rPr>
            </w:pPr>
            <w:r>
              <w:rPr>
                <w:rFonts w:ascii="Times New Roman" w:hAnsi="Times New Roman" w:cs="Times New Roman"/>
                <w:b/>
              </w:rPr>
              <w:t>28</w:t>
            </w:r>
          </w:p>
          <w:p w:rsidR="00052039" w:rsidRPr="00F90FFB" w:rsidRDefault="00052039" w:rsidP="00A41EA9">
            <w:pPr>
              <w:jc w:val="center"/>
              <w:rPr>
                <w:rFonts w:ascii="Times New Roman" w:hAnsi="Times New Roman" w:cs="Times New Roman"/>
                <w:b/>
              </w:rPr>
            </w:pPr>
            <w:r>
              <w:rPr>
                <w:rFonts w:ascii="Times New Roman" w:hAnsi="Times New Roman" w:cs="Times New Roman"/>
                <w:b/>
              </w:rPr>
              <w:t>27,18%</w:t>
            </w:r>
          </w:p>
        </w:tc>
        <w:tc>
          <w:tcPr>
            <w:tcW w:w="1153" w:type="dxa"/>
          </w:tcPr>
          <w:p w:rsidR="000E68D4" w:rsidRDefault="008F5076" w:rsidP="00A41EA9">
            <w:pPr>
              <w:jc w:val="center"/>
              <w:rPr>
                <w:rFonts w:ascii="Times New Roman" w:hAnsi="Times New Roman" w:cs="Times New Roman"/>
                <w:b/>
              </w:rPr>
            </w:pPr>
            <w:r>
              <w:rPr>
                <w:rFonts w:ascii="Times New Roman" w:hAnsi="Times New Roman" w:cs="Times New Roman"/>
                <w:b/>
              </w:rPr>
              <w:t>2</w:t>
            </w:r>
            <w:r w:rsidR="00D26795">
              <w:rPr>
                <w:rFonts w:ascii="Times New Roman" w:hAnsi="Times New Roman" w:cs="Times New Roman"/>
                <w:b/>
              </w:rPr>
              <w:t>5</w:t>
            </w:r>
          </w:p>
          <w:p w:rsidR="00052039" w:rsidRPr="00F90FFB" w:rsidRDefault="00052039" w:rsidP="00A41EA9">
            <w:pPr>
              <w:jc w:val="center"/>
              <w:rPr>
                <w:rFonts w:ascii="Times New Roman" w:hAnsi="Times New Roman" w:cs="Times New Roman"/>
                <w:b/>
              </w:rPr>
            </w:pPr>
            <w:r>
              <w:rPr>
                <w:rFonts w:ascii="Times New Roman" w:hAnsi="Times New Roman" w:cs="Times New Roman"/>
                <w:b/>
              </w:rPr>
              <w:t>24,27%</w:t>
            </w:r>
          </w:p>
        </w:tc>
        <w:tc>
          <w:tcPr>
            <w:tcW w:w="1321" w:type="dxa"/>
          </w:tcPr>
          <w:p w:rsidR="000E68D4" w:rsidRDefault="00D26795" w:rsidP="00A41EA9">
            <w:pPr>
              <w:jc w:val="center"/>
              <w:rPr>
                <w:rFonts w:ascii="Times New Roman" w:hAnsi="Times New Roman" w:cs="Times New Roman"/>
                <w:b/>
              </w:rPr>
            </w:pPr>
            <w:r>
              <w:rPr>
                <w:rFonts w:ascii="Times New Roman" w:hAnsi="Times New Roman" w:cs="Times New Roman"/>
                <w:b/>
              </w:rPr>
              <w:t>15</w:t>
            </w:r>
          </w:p>
          <w:p w:rsidR="00052039" w:rsidRPr="00F90FFB" w:rsidRDefault="00052039" w:rsidP="00A41EA9">
            <w:pPr>
              <w:jc w:val="center"/>
              <w:rPr>
                <w:rFonts w:ascii="Times New Roman" w:hAnsi="Times New Roman" w:cs="Times New Roman"/>
                <w:b/>
              </w:rPr>
            </w:pPr>
            <w:r>
              <w:rPr>
                <w:rFonts w:ascii="Times New Roman" w:hAnsi="Times New Roman" w:cs="Times New Roman"/>
                <w:b/>
              </w:rPr>
              <w:t>14,56%</w:t>
            </w:r>
          </w:p>
        </w:tc>
        <w:tc>
          <w:tcPr>
            <w:tcW w:w="1567" w:type="dxa"/>
          </w:tcPr>
          <w:p w:rsidR="000E68D4" w:rsidRDefault="008F5076" w:rsidP="00A41EA9">
            <w:pPr>
              <w:jc w:val="center"/>
              <w:rPr>
                <w:rFonts w:ascii="Times New Roman" w:hAnsi="Times New Roman" w:cs="Times New Roman"/>
                <w:b/>
              </w:rPr>
            </w:pPr>
            <w:r>
              <w:rPr>
                <w:rFonts w:ascii="Times New Roman" w:hAnsi="Times New Roman" w:cs="Times New Roman"/>
                <w:b/>
              </w:rPr>
              <w:t>2</w:t>
            </w:r>
          </w:p>
          <w:p w:rsidR="00052039" w:rsidRPr="00F90FFB" w:rsidRDefault="00052039" w:rsidP="00A41EA9">
            <w:pPr>
              <w:jc w:val="center"/>
              <w:rPr>
                <w:rFonts w:ascii="Times New Roman" w:hAnsi="Times New Roman" w:cs="Times New Roman"/>
                <w:b/>
              </w:rPr>
            </w:pPr>
            <w:r>
              <w:rPr>
                <w:rFonts w:ascii="Times New Roman" w:hAnsi="Times New Roman" w:cs="Times New Roman"/>
                <w:b/>
              </w:rPr>
              <w:t>1,94%</w:t>
            </w:r>
          </w:p>
        </w:tc>
        <w:tc>
          <w:tcPr>
            <w:tcW w:w="1189" w:type="dxa"/>
          </w:tcPr>
          <w:p w:rsidR="00D340FF" w:rsidRPr="00F90FFB" w:rsidRDefault="008F5076" w:rsidP="00EC08B3">
            <w:pPr>
              <w:jc w:val="center"/>
              <w:rPr>
                <w:rFonts w:ascii="Times New Roman" w:hAnsi="Times New Roman" w:cs="Times New Roman"/>
                <w:b/>
              </w:rPr>
            </w:pPr>
            <w:r>
              <w:rPr>
                <w:rFonts w:ascii="Times New Roman" w:hAnsi="Times New Roman" w:cs="Times New Roman"/>
                <w:b/>
              </w:rPr>
              <w:t>3,75</w:t>
            </w:r>
          </w:p>
        </w:tc>
        <w:tc>
          <w:tcPr>
            <w:tcW w:w="1701" w:type="dxa"/>
          </w:tcPr>
          <w:p w:rsidR="00D340FF" w:rsidRPr="00F90FFB" w:rsidRDefault="00D26795" w:rsidP="00A41EA9">
            <w:pPr>
              <w:jc w:val="center"/>
              <w:rPr>
                <w:rFonts w:ascii="Times New Roman" w:hAnsi="Times New Roman" w:cs="Times New Roman"/>
                <w:b/>
              </w:rPr>
            </w:pPr>
            <w:r>
              <w:rPr>
                <w:rFonts w:ascii="Times New Roman" w:hAnsi="Times New Roman" w:cs="Times New Roman"/>
                <w:b/>
              </w:rPr>
              <w:t>10</w:t>
            </w:r>
            <w:r w:rsidR="008F5076">
              <w:rPr>
                <w:rFonts w:ascii="Times New Roman" w:hAnsi="Times New Roman" w:cs="Times New Roman"/>
                <w:b/>
              </w:rPr>
              <w:t>3</w:t>
            </w:r>
          </w:p>
        </w:tc>
      </w:tr>
    </w:tbl>
    <w:p w:rsidR="007127F9" w:rsidRDefault="007127F9" w:rsidP="007127F9">
      <w:pPr>
        <w:rPr>
          <w:rFonts w:ascii="Times New Roman" w:hAnsi="Times New Roman" w:cs="Times New Roman"/>
          <w:sz w:val="24"/>
          <w:szCs w:val="24"/>
          <w:lang w:val="mk-MK"/>
        </w:rPr>
      </w:pPr>
    </w:p>
    <w:p w:rsidR="007127F9" w:rsidRPr="007127F9" w:rsidRDefault="007127F9" w:rsidP="007127F9">
      <w:pPr>
        <w:rPr>
          <w:rFonts w:ascii="Times New Roman" w:hAnsi="Times New Roman" w:cs="Times New Roman"/>
          <w:b/>
          <w:szCs w:val="24"/>
          <w:u w:val="single"/>
          <w:lang w:val="mk-MK"/>
        </w:rPr>
      </w:pPr>
      <w:r w:rsidRPr="007127F9">
        <w:rPr>
          <w:rFonts w:ascii="Times New Roman" w:hAnsi="Times New Roman" w:cs="Times New Roman"/>
          <w:b/>
          <w:sz w:val="24"/>
          <w:szCs w:val="24"/>
          <w:u w:val="single"/>
          <w:lang w:val="mk-MK"/>
        </w:rPr>
        <w:t>Табела бр.</w:t>
      </w:r>
      <w:r w:rsidR="00F758F9">
        <w:rPr>
          <w:rFonts w:ascii="Times New Roman" w:hAnsi="Times New Roman" w:cs="Times New Roman"/>
          <w:b/>
          <w:sz w:val="24"/>
          <w:szCs w:val="24"/>
          <w:u w:val="single"/>
          <w:lang w:val="mk-MK"/>
        </w:rPr>
        <w:t>10</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mk-MK"/>
        </w:rPr>
        <w:t xml:space="preserve">при бројчано </w:t>
      </w:r>
      <w:r w:rsidRPr="007127F9">
        <w:rPr>
          <w:rFonts w:ascii="Times New Roman" w:hAnsi="Times New Roman" w:cs="Times New Roman"/>
          <w:b/>
          <w:sz w:val="24"/>
          <w:szCs w:val="24"/>
          <w:u w:val="single"/>
          <w:lang w:val="mk-MK"/>
        </w:rPr>
        <w:t xml:space="preserve">оценување ( </w:t>
      </w:r>
      <w:r w:rsidRPr="007127F9">
        <w:rPr>
          <w:rFonts w:ascii="Times New Roman" w:hAnsi="Times New Roman" w:cs="Times New Roman"/>
          <w:b/>
          <w:sz w:val="24"/>
          <w:szCs w:val="24"/>
          <w:u w:val="single"/>
        </w:rPr>
        <w:t xml:space="preserve">IV – IX </w:t>
      </w:r>
      <w:r w:rsidRPr="007127F9">
        <w:rPr>
          <w:rFonts w:ascii="Times New Roman" w:hAnsi="Times New Roman" w:cs="Times New Roman"/>
          <w:b/>
          <w:sz w:val="24"/>
          <w:szCs w:val="24"/>
          <w:u w:val="single"/>
          <w:lang w:val="mk-MK"/>
        </w:rPr>
        <w:t>одд.)</w:t>
      </w:r>
    </w:p>
    <w:p w:rsidR="002415DB" w:rsidRPr="0038579A" w:rsidRDefault="0038579A" w:rsidP="0038579A">
      <w:pPr>
        <w:jc w:val="center"/>
        <w:rPr>
          <w:rFonts w:ascii="Times New Roman" w:hAnsi="Times New Roman" w:cs="Times New Roman"/>
          <w:b/>
          <w:sz w:val="24"/>
          <w:szCs w:val="24"/>
          <w:lang w:val="mk-MK"/>
        </w:rPr>
      </w:pPr>
      <w:r w:rsidRPr="0038579A">
        <w:rPr>
          <w:rFonts w:ascii="Times New Roman" w:hAnsi="Times New Roman" w:cs="Times New Roman"/>
          <w:b/>
          <w:sz w:val="24"/>
          <w:szCs w:val="24"/>
          <w:lang w:val="mk-MK"/>
        </w:rPr>
        <w:t xml:space="preserve">ВКУПНО – БРОЈЧАНО ОЦЕНУВАЊЕ </w:t>
      </w:r>
    </w:p>
    <w:tbl>
      <w:tblPr>
        <w:tblStyle w:val="TableGrid"/>
        <w:tblW w:w="9924" w:type="dxa"/>
        <w:tblInd w:w="-318" w:type="dxa"/>
        <w:tblLook w:val="04A0"/>
      </w:tblPr>
      <w:tblGrid>
        <w:gridCol w:w="1638"/>
        <w:gridCol w:w="1355"/>
        <w:gridCol w:w="1153"/>
        <w:gridCol w:w="1321"/>
        <w:gridCol w:w="1567"/>
        <w:gridCol w:w="1189"/>
        <w:gridCol w:w="1701"/>
      </w:tblGrid>
      <w:tr w:rsidR="002415DB" w:rsidTr="002415DB">
        <w:tc>
          <w:tcPr>
            <w:tcW w:w="1638"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2415DB" w:rsidRPr="004F35D7" w:rsidRDefault="002415DB" w:rsidP="002415DB">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2415DB" w:rsidRDefault="002415DB" w:rsidP="002415DB">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2415DB" w:rsidRDefault="002415DB" w:rsidP="002415DB">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2415DB" w:rsidTr="002415DB">
        <w:tc>
          <w:tcPr>
            <w:tcW w:w="1638" w:type="dxa"/>
          </w:tcPr>
          <w:p w:rsidR="000E68D4" w:rsidRDefault="008F5076" w:rsidP="002415DB">
            <w:pPr>
              <w:jc w:val="center"/>
              <w:rPr>
                <w:rFonts w:ascii="Times New Roman" w:hAnsi="Times New Roman" w:cs="Times New Roman"/>
                <w:b/>
              </w:rPr>
            </w:pPr>
            <w:r>
              <w:rPr>
                <w:rFonts w:ascii="Times New Roman" w:hAnsi="Times New Roman" w:cs="Times New Roman"/>
                <w:b/>
              </w:rPr>
              <w:t>79</w:t>
            </w:r>
          </w:p>
          <w:p w:rsidR="002D138B" w:rsidRPr="008A2383" w:rsidRDefault="00635406" w:rsidP="002415DB">
            <w:pPr>
              <w:jc w:val="center"/>
              <w:rPr>
                <w:rFonts w:ascii="Times New Roman" w:hAnsi="Times New Roman" w:cs="Times New Roman"/>
                <w:b/>
              </w:rPr>
            </w:pPr>
            <w:r>
              <w:rPr>
                <w:rFonts w:ascii="Times New Roman" w:hAnsi="Times New Roman" w:cs="Times New Roman"/>
                <w:b/>
              </w:rPr>
              <w:t>36,93%</w:t>
            </w:r>
          </w:p>
        </w:tc>
        <w:tc>
          <w:tcPr>
            <w:tcW w:w="1355" w:type="dxa"/>
          </w:tcPr>
          <w:p w:rsidR="000E68D4" w:rsidRDefault="008F5076" w:rsidP="002415DB">
            <w:pPr>
              <w:jc w:val="center"/>
              <w:rPr>
                <w:rFonts w:ascii="Times New Roman" w:hAnsi="Times New Roman" w:cs="Times New Roman"/>
                <w:b/>
              </w:rPr>
            </w:pPr>
            <w:r>
              <w:rPr>
                <w:rFonts w:ascii="Times New Roman" w:hAnsi="Times New Roman" w:cs="Times New Roman"/>
                <w:b/>
              </w:rPr>
              <w:t>65</w:t>
            </w:r>
          </w:p>
          <w:p w:rsidR="00635406" w:rsidRPr="008A2383" w:rsidRDefault="00635406" w:rsidP="002415DB">
            <w:pPr>
              <w:jc w:val="center"/>
              <w:rPr>
                <w:rFonts w:ascii="Times New Roman" w:hAnsi="Times New Roman" w:cs="Times New Roman"/>
                <w:b/>
              </w:rPr>
            </w:pPr>
            <w:r>
              <w:rPr>
                <w:rFonts w:ascii="Times New Roman" w:hAnsi="Times New Roman" w:cs="Times New Roman"/>
                <w:b/>
              </w:rPr>
              <w:t>30,37%</w:t>
            </w:r>
          </w:p>
        </w:tc>
        <w:tc>
          <w:tcPr>
            <w:tcW w:w="1153" w:type="dxa"/>
          </w:tcPr>
          <w:p w:rsidR="000E68D4" w:rsidRDefault="008F5076" w:rsidP="002415DB">
            <w:pPr>
              <w:jc w:val="center"/>
              <w:rPr>
                <w:rFonts w:ascii="Times New Roman" w:hAnsi="Times New Roman" w:cs="Times New Roman"/>
                <w:b/>
              </w:rPr>
            </w:pPr>
            <w:r>
              <w:rPr>
                <w:rFonts w:ascii="Times New Roman" w:hAnsi="Times New Roman" w:cs="Times New Roman"/>
                <w:b/>
              </w:rPr>
              <w:t>4</w:t>
            </w:r>
            <w:r w:rsidR="00D26795">
              <w:rPr>
                <w:rFonts w:ascii="Times New Roman" w:hAnsi="Times New Roman" w:cs="Times New Roman"/>
                <w:b/>
              </w:rPr>
              <w:t>6</w:t>
            </w:r>
          </w:p>
          <w:p w:rsidR="00635406" w:rsidRPr="008A2383" w:rsidRDefault="00635406" w:rsidP="002415DB">
            <w:pPr>
              <w:jc w:val="center"/>
              <w:rPr>
                <w:rFonts w:ascii="Times New Roman" w:hAnsi="Times New Roman" w:cs="Times New Roman"/>
                <w:b/>
              </w:rPr>
            </w:pPr>
            <w:r>
              <w:rPr>
                <w:rFonts w:ascii="Times New Roman" w:hAnsi="Times New Roman" w:cs="Times New Roman"/>
                <w:b/>
              </w:rPr>
              <w:t>21,49%</w:t>
            </w:r>
          </w:p>
        </w:tc>
        <w:tc>
          <w:tcPr>
            <w:tcW w:w="1321" w:type="dxa"/>
          </w:tcPr>
          <w:p w:rsidR="000E68D4" w:rsidRDefault="00D26795" w:rsidP="002415DB">
            <w:pPr>
              <w:jc w:val="center"/>
              <w:rPr>
                <w:rFonts w:ascii="Times New Roman" w:hAnsi="Times New Roman" w:cs="Times New Roman"/>
                <w:b/>
              </w:rPr>
            </w:pPr>
            <w:r>
              <w:rPr>
                <w:rFonts w:ascii="Times New Roman" w:hAnsi="Times New Roman" w:cs="Times New Roman"/>
                <w:b/>
              </w:rPr>
              <w:t>22</w:t>
            </w:r>
          </w:p>
          <w:p w:rsidR="00635406" w:rsidRPr="008A2383" w:rsidRDefault="00635406" w:rsidP="002415DB">
            <w:pPr>
              <w:jc w:val="center"/>
              <w:rPr>
                <w:rFonts w:ascii="Times New Roman" w:hAnsi="Times New Roman" w:cs="Times New Roman"/>
                <w:b/>
              </w:rPr>
            </w:pPr>
            <w:r>
              <w:rPr>
                <w:rFonts w:ascii="Times New Roman" w:hAnsi="Times New Roman" w:cs="Times New Roman"/>
                <w:b/>
              </w:rPr>
              <w:t>10,28%</w:t>
            </w:r>
          </w:p>
        </w:tc>
        <w:tc>
          <w:tcPr>
            <w:tcW w:w="1567" w:type="dxa"/>
          </w:tcPr>
          <w:p w:rsidR="000E68D4" w:rsidRDefault="008F5076" w:rsidP="002415DB">
            <w:pPr>
              <w:jc w:val="center"/>
              <w:rPr>
                <w:rFonts w:ascii="Times New Roman" w:hAnsi="Times New Roman" w:cs="Times New Roman"/>
                <w:b/>
              </w:rPr>
            </w:pPr>
            <w:r>
              <w:rPr>
                <w:rFonts w:ascii="Times New Roman" w:hAnsi="Times New Roman" w:cs="Times New Roman"/>
                <w:b/>
              </w:rPr>
              <w:t>2</w:t>
            </w:r>
          </w:p>
          <w:p w:rsidR="00635406" w:rsidRPr="008A2383" w:rsidRDefault="00635406" w:rsidP="002415DB">
            <w:pPr>
              <w:jc w:val="center"/>
              <w:rPr>
                <w:rFonts w:ascii="Times New Roman" w:hAnsi="Times New Roman" w:cs="Times New Roman"/>
                <w:b/>
              </w:rPr>
            </w:pPr>
            <w:r>
              <w:rPr>
                <w:rFonts w:ascii="Times New Roman" w:hAnsi="Times New Roman" w:cs="Times New Roman"/>
                <w:b/>
              </w:rPr>
              <w:t>0,93%</w:t>
            </w:r>
          </w:p>
        </w:tc>
        <w:tc>
          <w:tcPr>
            <w:tcW w:w="1189" w:type="dxa"/>
          </w:tcPr>
          <w:p w:rsidR="002415DB" w:rsidRPr="008A2383" w:rsidRDefault="008F5076" w:rsidP="002415DB">
            <w:pPr>
              <w:jc w:val="center"/>
              <w:rPr>
                <w:rFonts w:ascii="Times New Roman" w:hAnsi="Times New Roman" w:cs="Times New Roman"/>
                <w:b/>
              </w:rPr>
            </w:pPr>
            <w:r>
              <w:rPr>
                <w:rFonts w:ascii="Times New Roman" w:hAnsi="Times New Roman" w:cs="Times New Roman"/>
                <w:b/>
              </w:rPr>
              <w:t>3,8</w:t>
            </w:r>
            <w:r w:rsidR="009A3B29">
              <w:rPr>
                <w:rFonts w:ascii="Times New Roman" w:hAnsi="Times New Roman" w:cs="Times New Roman"/>
                <w:b/>
              </w:rPr>
              <w:t>3</w:t>
            </w:r>
          </w:p>
        </w:tc>
        <w:tc>
          <w:tcPr>
            <w:tcW w:w="1701" w:type="dxa"/>
          </w:tcPr>
          <w:p w:rsidR="002415DB" w:rsidRPr="00F90FFB" w:rsidRDefault="00D26795" w:rsidP="002415DB">
            <w:pPr>
              <w:jc w:val="center"/>
              <w:rPr>
                <w:rFonts w:ascii="Times New Roman" w:hAnsi="Times New Roman" w:cs="Times New Roman"/>
                <w:b/>
              </w:rPr>
            </w:pPr>
            <w:r>
              <w:rPr>
                <w:rFonts w:ascii="Times New Roman" w:hAnsi="Times New Roman" w:cs="Times New Roman"/>
                <w:b/>
              </w:rPr>
              <w:t>21</w:t>
            </w:r>
            <w:r w:rsidR="008F5076">
              <w:rPr>
                <w:rFonts w:ascii="Times New Roman" w:hAnsi="Times New Roman" w:cs="Times New Roman"/>
                <w:b/>
              </w:rPr>
              <w:t>4</w:t>
            </w:r>
          </w:p>
        </w:tc>
      </w:tr>
    </w:tbl>
    <w:p w:rsidR="00B67F41" w:rsidRDefault="00B67F41" w:rsidP="00EC08B3">
      <w:pPr>
        <w:jc w:val="both"/>
        <w:rPr>
          <w:rFonts w:ascii="Times New Roman" w:hAnsi="Times New Roman" w:cs="Times New Roman"/>
          <w:sz w:val="24"/>
          <w:szCs w:val="24"/>
          <w:lang w:val="mk-MK"/>
        </w:rPr>
      </w:pPr>
    </w:p>
    <w:p w:rsidR="00B67F41" w:rsidRDefault="00B67F41" w:rsidP="00B67F41">
      <w:pPr>
        <w:rPr>
          <w:rFonts w:ascii="Times New Roman" w:hAnsi="Times New Roman" w:cs="Times New Roman"/>
          <w:b/>
          <w:sz w:val="24"/>
          <w:szCs w:val="24"/>
          <w:u w:val="single"/>
          <w:lang w:val="mk-MK"/>
        </w:rPr>
      </w:pPr>
      <w:r w:rsidRPr="007127F9">
        <w:rPr>
          <w:rFonts w:ascii="Times New Roman" w:hAnsi="Times New Roman" w:cs="Times New Roman"/>
          <w:b/>
          <w:sz w:val="24"/>
          <w:szCs w:val="24"/>
          <w:u w:val="single"/>
          <w:lang w:val="mk-MK"/>
        </w:rPr>
        <w:lastRenderedPageBreak/>
        <w:t>Табела бр.</w:t>
      </w:r>
      <w:r w:rsidR="00F758F9">
        <w:rPr>
          <w:rFonts w:ascii="Times New Roman" w:hAnsi="Times New Roman" w:cs="Times New Roman"/>
          <w:b/>
          <w:sz w:val="24"/>
          <w:szCs w:val="24"/>
          <w:u w:val="single"/>
          <w:lang w:val="mk-MK"/>
        </w:rPr>
        <w:t>11</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mk-MK"/>
        </w:rPr>
        <w:t>по одделенија во последните четири учебни години</w:t>
      </w:r>
    </w:p>
    <w:p w:rsidR="00202FC8" w:rsidRPr="00B67F41" w:rsidRDefault="00202FC8" w:rsidP="00B67F41">
      <w:pPr>
        <w:rPr>
          <w:rFonts w:ascii="Times New Roman" w:hAnsi="Times New Roman" w:cs="Times New Roman"/>
          <w:b/>
          <w:szCs w:val="24"/>
          <w:u w:val="single"/>
          <w:lang w:val="mk-MK"/>
        </w:rPr>
      </w:pPr>
    </w:p>
    <w:tbl>
      <w:tblPr>
        <w:tblStyle w:val="TableGrid"/>
        <w:tblW w:w="9900" w:type="dxa"/>
        <w:tblInd w:w="-342" w:type="dxa"/>
        <w:tblLayout w:type="fixed"/>
        <w:tblLook w:val="04A0"/>
      </w:tblPr>
      <w:tblGrid>
        <w:gridCol w:w="2610"/>
        <w:gridCol w:w="900"/>
        <w:gridCol w:w="1530"/>
        <w:gridCol w:w="1440"/>
        <w:gridCol w:w="1530"/>
        <w:gridCol w:w="1890"/>
      </w:tblGrid>
      <w:tr w:rsidR="00CD09D2" w:rsidTr="00722842">
        <w:tc>
          <w:tcPr>
            <w:tcW w:w="2610" w:type="dxa"/>
          </w:tcPr>
          <w:p w:rsidR="00CD09D2" w:rsidRPr="00792EBC" w:rsidRDefault="00CD09D2" w:rsidP="00792EBC">
            <w:pPr>
              <w:jc w:val="center"/>
              <w:rPr>
                <w:rFonts w:ascii="Times New Roman" w:hAnsi="Times New Roman" w:cs="Times New Roman"/>
                <w:b/>
                <w:sz w:val="24"/>
                <w:szCs w:val="24"/>
                <w:lang w:val="mk-MK"/>
              </w:rPr>
            </w:pPr>
          </w:p>
        </w:tc>
        <w:tc>
          <w:tcPr>
            <w:tcW w:w="900" w:type="dxa"/>
          </w:tcPr>
          <w:p w:rsidR="00CD09D2" w:rsidRPr="00950943" w:rsidRDefault="00CD09D2"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530" w:type="dxa"/>
          </w:tcPr>
          <w:p w:rsidR="00CD09D2" w:rsidRPr="00221C7B" w:rsidRDefault="00CD09D2" w:rsidP="00B370B2">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Pr>
                <w:rFonts w:ascii="Times New Roman" w:hAnsi="Times New Roman" w:cs="Times New Roman"/>
                <w:b/>
                <w:sz w:val="20"/>
                <w:szCs w:val="20"/>
                <w:lang w:val="en-US"/>
              </w:rPr>
              <w:t>8</w:t>
            </w:r>
            <w:r>
              <w:rPr>
                <w:rFonts w:ascii="Times New Roman" w:hAnsi="Times New Roman" w:cs="Times New Roman"/>
                <w:b/>
                <w:sz w:val="20"/>
                <w:szCs w:val="20"/>
                <w:lang w:val="mk-MK"/>
              </w:rPr>
              <w:t>/19</w:t>
            </w:r>
          </w:p>
        </w:tc>
        <w:tc>
          <w:tcPr>
            <w:tcW w:w="1440" w:type="dxa"/>
          </w:tcPr>
          <w:p w:rsidR="00CD09D2" w:rsidRPr="008D1430" w:rsidRDefault="00CD09D2" w:rsidP="00B370B2">
            <w:pPr>
              <w:jc w:val="center"/>
              <w:rPr>
                <w:rFonts w:ascii="Times New Roman" w:hAnsi="Times New Roman" w:cs="Times New Roman"/>
                <w:b/>
                <w:sz w:val="20"/>
                <w:szCs w:val="20"/>
                <w:lang w:val="en-US"/>
              </w:rPr>
            </w:pPr>
            <w:r>
              <w:rPr>
                <w:rFonts w:ascii="Times New Roman" w:hAnsi="Times New Roman" w:cs="Times New Roman"/>
                <w:b/>
                <w:sz w:val="20"/>
                <w:szCs w:val="20"/>
                <w:lang w:val="en-US"/>
              </w:rPr>
              <w:t>2019/2020</w:t>
            </w:r>
          </w:p>
        </w:tc>
        <w:tc>
          <w:tcPr>
            <w:tcW w:w="1530" w:type="dxa"/>
          </w:tcPr>
          <w:p w:rsidR="00CD09D2" w:rsidRPr="008D1430" w:rsidRDefault="00CD09D2" w:rsidP="001E0D90">
            <w:pPr>
              <w:jc w:val="center"/>
              <w:rPr>
                <w:rFonts w:ascii="Times New Roman" w:hAnsi="Times New Roman" w:cs="Times New Roman"/>
                <w:b/>
                <w:sz w:val="20"/>
                <w:szCs w:val="20"/>
                <w:lang w:val="en-US"/>
              </w:rPr>
            </w:pPr>
            <w:r>
              <w:rPr>
                <w:rFonts w:ascii="Times New Roman" w:hAnsi="Times New Roman" w:cs="Times New Roman"/>
                <w:b/>
                <w:sz w:val="20"/>
                <w:szCs w:val="20"/>
                <w:lang w:val="en-US"/>
              </w:rPr>
              <w:t>2020/2021</w:t>
            </w:r>
          </w:p>
        </w:tc>
        <w:tc>
          <w:tcPr>
            <w:tcW w:w="1890" w:type="dxa"/>
          </w:tcPr>
          <w:p w:rsidR="00CD09D2" w:rsidRDefault="00CD09D2" w:rsidP="001E0D90">
            <w:pPr>
              <w:jc w:val="center"/>
              <w:rPr>
                <w:rFonts w:ascii="Times New Roman" w:hAnsi="Times New Roman" w:cs="Times New Roman"/>
                <w:b/>
                <w:sz w:val="20"/>
                <w:szCs w:val="20"/>
              </w:rPr>
            </w:pPr>
            <w:r>
              <w:rPr>
                <w:rFonts w:ascii="Times New Roman" w:hAnsi="Times New Roman" w:cs="Times New Roman"/>
                <w:b/>
                <w:sz w:val="20"/>
                <w:szCs w:val="20"/>
              </w:rPr>
              <w:t>2021/2022</w:t>
            </w:r>
          </w:p>
        </w:tc>
      </w:tr>
      <w:tr w:rsidR="00AF15A5" w:rsidTr="00722842">
        <w:tc>
          <w:tcPr>
            <w:tcW w:w="2610" w:type="dxa"/>
            <w:vMerge w:val="restart"/>
          </w:tcPr>
          <w:p w:rsidR="00AF15A5" w:rsidRPr="00792EBC" w:rsidRDefault="00AF15A5"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4,61</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lang w:val="mk-MK"/>
              </w:rPr>
              <w:t>4,38</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4,55</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4,42</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lang w:val="mk-MK"/>
              </w:rPr>
              <w:t>4,41</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3,72</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3,83</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3,92</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rPr>
              <w:t>3,84</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530" w:type="dxa"/>
          </w:tcPr>
          <w:p w:rsidR="00AF15A5" w:rsidRPr="007C391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4,02</w:t>
            </w:r>
          </w:p>
        </w:tc>
        <w:tc>
          <w:tcPr>
            <w:tcW w:w="1440" w:type="dxa"/>
          </w:tcPr>
          <w:p w:rsidR="00AF15A5" w:rsidRPr="007C391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c>
          <w:tcPr>
            <w:tcW w:w="1530" w:type="dxa"/>
          </w:tcPr>
          <w:p w:rsidR="00AF15A5" w:rsidRPr="007C391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rPr>
              <w:t>3,69</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3,66</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3,95</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3,47</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rPr>
              <w:t>3,58</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9A6075" w:rsidRDefault="00AF15A5"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530" w:type="dxa"/>
          </w:tcPr>
          <w:p w:rsidR="00AF15A5" w:rsidRPr="007C391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3,96</w:t>
            </w:r>
          </w:p>
        </w:tc>
        <w:tc>
          <w:tcPr>
            <w:tcW w:w="1440" w:type="dxa"/>
          </w:tcPr>
          <w:p w:rsidR="00AF15A5" w:rsidRPr="007C391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3,87</w:t>
            </w:r>
          </w:p>
        </w:tc>
        <w:tc>
          <w:tcPr>
            <w:tcW w:w="1530" w:type="dxa"/>
          </w:tcPr>
          <w:p w:rsidR="00AF15A5" w:rsidRPr="007C391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4,05</w:t>
            </w:r>
          </w:p>
        </w:tc>
        <w:tc>
          <w:tcPr>
            <w:tcW w:w="1890" w:type="dxa"/>
          </w:tcPr>
          <w:p w:rsidR="00AF15A5" w:rsidRPr="00EC08B3" w:rsidRDefault="00AF15A5" w:rsidP="006C621D">
            <w:pPr>
              <w:jc w:val="center"/>
              <w:rPr>
                <w:rFonts w:ascii="Times New Roman" w:hAnsi="Times New Roman" w:cs="Times New Roman"/>
                <w:lang w:val="mk-MK"/>
              </w:rPr>
            </w:pPr>
            <w:r w:rsidRPr="00EC08B3">
              <w:rPr>
                <w:rFonts w:ascii="Times New Roman" w:hAnsi="Times New Roman" w:cs="Times New Roman"/>
              </w:rPr>
              <w:t>3,67</w:t>
            </w:r>
          </w:p>
        </w:tc>
      </w:tr>
      <w:tr w:rsidR="00AF15A5" w:rsidTr="00722842">
        <w:tc>
          <w:tcPr>
            <w:tcW w:w="2610" w:type="dxa"/>
            <w:vMerge w:val="restart"/>
          </w:tcPr>
          <w:p w:rsidR="00AF15A5" w:rsidRPr="00792EBC" w:rsidRDefault="00AF15A5"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2,68</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3,85</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3,67</w:t>
            </w:r>
          </w:p>
        </w:tc>
        <w:tc>
          <w:tcPr>
            <w:tcW w:w="1890" w:type="dxa"/>
          </w:tcPr>
          <w:p w:rsidR="00AF15A5" w:rsidRPr="00EC08B3" w:rsidRDefault="00AF15A5" w:rsidP="00A41EA9">
            <w:pPr>
              <w:jc w:val="center"/>
              <w:rPr>
                <w:rFonts w:ascii="Times New Roman" w:hAnsi="Times New Roman" w:cs="Times New Roman"/>
                <w:sz w:val="24"/>
                <w:szCs w:val="24"/>
                <w:lang w:val="mk-MK"/>
              </w:rPr>
            </w:pPr>
            <w:r w:rsidRPr="00EC08B3">
              <w:rPr>
                <w:rFonts w:ascii="Times New Roman" w:hAnsi="Times New Roman" w:cs="Times New Roman"/>
                <w:lang w:val="mk-MK"/>
              </w:rPr>
              <w:t>3,78</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3,59</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3,44</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4,15</w:t>
            </w:r>
          </w:p>
        </w:tc>
        <w:tc>
          <w:tcPr>
            <w:tcW w:w="1890" w:type="dxa"/>
          </w:tcPr>
          <w:p w:rsidR="00AF15A5" w:rsidRPr="00EC08B3" w:rsidRDefault="00AF15A5" w:rsidP="00A41EA9">
            <w:pPr>
              <w:jc w:val="center"/>
              <w:rPr>
                <w:rFonts w:ascii="Times New Roman" w:hAnsi="Times New Roman" w:cs="Times New Roman"/>
                <w:sz w:val="24"/>
                <w:szCs w:val="24"/>
                <w:lang w:val="mk-MK"/>
              </w:rPr>
            </w:pPr>
            <w:r w:rsidRPr="00EC08B3">
              <w:rPr>
                <w:rFonts w:ascii="Times New Roman" w:hAnsi="Times New Roman" w:cs="Times New Roman"/>
              </w:rPr>
              <w:t>3,50</w:t>
            </w:r>
          </w:p>
        </w:tc>
      </w:tr>
      <w:tr w:rsidR="00AF15A5" w:rsidTr="00722842">
        <w:tc>
          <w:tcPr>
            <w:tcW w:w="2610" w:type="dxa"/>
            <w:vMerge w:val="restart"/>
          </w:tcPr>
          <w:p w:rsidR="00AF15A5" w:rsidRPr="00792EBC" w:rsidRDefault="00AF15A5"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3,36</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c>
          <w:tcPr>
            <w:tcW w:w="1890" w:type="dxa"/>
          </w:tcPr>
          <w:p w:rsidR="00AF15A5" w:rsidRPr="00EC08B3" w:rsidRDefault="001D1B6C" w:rsidP="00A41EA9">
            <w:pPr>
              <w:jc w:val="center"/>
              <w:rPr>
                <w:rFonts w:ascii="Times New Roman" w:hAnsi="Times New Roman" w:cs="Times New Roman"/>
                <w:sz w:val="24"/>
                <w:szCs w:val="24"/>
                <w:lang w:val="mk-MK"/>
              </w:rPr>
            </w:pPr>
            <w:r w:rsidRPr="00EC08B3">
              <w:rPr>
                <w:rFonts w:ascii="Times New Roman" w:hAnsi="Times New Roman" w:cs="Times New Roman"/>
                <w:lang w:val="mk-MK"/>
              </w:rPr>
              <w:t>3,4</w:t>
            </w:r>
            <w:r w:rsidR="00AF15A5" w:rsidRPr="00EC08B3">
              <w:rPr>
                <w:rFonts w:ascii="Times New Roman" w:hAnsi="Times New Roman" w:cs="Times New Roman"/>
                <w:lang w:val="mk-MK"/>
              </w:rPr>
              <w:t>0</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3,88</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3,20</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90" w:type="dxa"/>
          </w:tcPr>
          <w:p w:rsidR="00AF15A5" w:rsidRPr="00EC08B3" w:rsidRDefault="001D1B6C" w:rsidP="00A41EA9">
            <w:pPr>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3,98</w:t>
            </w:r>
          </w:p>
        </w:tc>
      </w:tr>
      <w:tr w:rsidR="00AF15A5" w:rsidTr="00722842">
        <w:tc>
          <w:tcPr>
            <w:tcW w:w="2610" w:type="dxa"/>
            <w:vMerge w:val="restart"/>
          </w:tcPr>
          <w:p w:rsidR="00AF15A5" w:rsidRPr="00792EBC" w:rsidRDefault="00AF15A5"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3,30</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3,10</w:t>
            </w:r>
          </w:p>
        </w:tc>
        <w:tc>
          <w:tcPr>
            <w:tcW w:w="189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b/>
                <w:lang w:val="mk-MK"/>
              </w:rPr>
              <w:t>/</w:t>
            </w:r>
          </w:p>
        </w:tc>
      </w:tr>
      <w:tr w:rsidR="00AF15A5" w:rsidTr="00722842">
        <w:tc>
          <w:tcPr>
            <w:tcW w:w="2610" w:type="dxa"/>
            <w:vMerge/>
          </w:tcPr>
          <w:p w:rsidR="00AF15A5" w:rsidRPr="00792EBC" w:rsidRDefault="00AF15A5" w:rsidP="00792EBC">
            <w:pPr>
              <w:jc w:val="center"/>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2,50</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3,74</w:t>
            </w:r>
          </w:p>
        </w:tc>
        <w:tc>
          <w:tcPr>
            <w:tcW w:w="1890" w:type="dxa"/>
          </w:tcPr>
          <w:p w:rsidR="00AF15A5" w:rsidRDefault="001D1B6C"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3,68</w:t>
            </w:r>
          </w:p>
        </w:tc>
      </w:tr>
      <w:tr w:rsidR="00AF15A5" w:rsidTr="00722842">
        <w:tc>
          <w:tcPr>
            <w:tcW w:w="2610" w:type="dxa"/>
            <w:vMerge w:val="restart"/>
          </w:tcPr>
          <w:p w:rsidR="00AF15A5" w:rsidRPr="00792EBC" w:rsidRDefault="00AF15A5"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9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b/>
                <w:lang w:val="mk-MK"/>
              </w:rPr>
              <w:t>4,00</w:t>
            </w:r>
          </w:p>
        </w:tc>
      </w:tr>
      <w:tr w:rsidR="00AF15A5" w:rsidTr="00722842">
        <w:tc>
          <w:tcPr>
            <w:tcW w:w="2610" w:type="dxa"/>
            <w:vMerge/>
          </w:tcPr>
          <w:p w:rsidR="00AF15A5" w:rsidRDefault="00AF15A5" w:rsidP="003C3C59">
            <w:pPr>
              <w:jc w:val="both"/>
              <w:rPr>
                <w:rFonts w:ascii="Times New Roman" w:hAnsi="Times New Roman" w:cs="Times New Roman"/>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3,33</w:t>
            </w:r>
          </w:p>
        </w:tc>
        <w:tc>
          <w:tcPr>
            <w:tcW w:w="1440" w:type="dxa"/>
          </w:tcPr>
          <w:p w:rsidR="00AF15A5" w:rsidRDefault="00AF15A5"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53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90" w:type="dxa"/>
          </w:tcPr>
          <w:p w:rsidR="00AF15A5" w:rsidRDefault="00AF15A5"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r w:rsidR="00AF15A5" w:rsidRPr="009F4103" w:rsidTr="00722842">
        <w:tc>
          <w:tcPr>
            <w:tcW w:w="2610" w:type="dxa"/>
          </w:tcPr>
          <w:p w:rsidR="00AF15A5" w:rsidRDefault="00AF15A5" w:rsidP="003C3C59">
            <w:pPr>
              <w:jc w:val="both"/>
              <w:rPr>
                <w:rFonts w:ascii="Times New Roman" w:hAnsi="Times New Roman" w:cs="Times New Roman"/>
                <w:b/>
                <w:sz w:val="24"/>
                <w:szCs w:val="24"/>
                <w:lang w:val="mk-MK"/>
              </w:rPr>
            </w:pPr>
          </w:p>
          <w:p w:rsidR="00AF15A5" w:rsidRDefault="00AF15A5"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AF15A5" w:rsidRPr="005164D0" w:rsidRDefault="00AF15A5" w:rsidP="003C3C59">
            <w:pPr>
              <w:jc w:val="both"/>
              <w:rPr>
                <w:rFonts w:ascii="Times New Roman" w:hAnsi="Times New Roman" w:cs="Times New Roman"/>
                <w:b/>
                <w:sz w:val="24"/>
                <w:szCs w:val="24"/>
                <w:lang w:val="mk-MK"/>
              </w:rPr>
            </w:pPr>
          </w:p>
        </w:tc>
        <w:tc>
          <w:tcPr>
            <w:tcW w:w="900" w:type="dxa"/>
          </w:tcPr>
          <w:p w:rsidR="00AF15A5" w:rsidRPr="00792EBC" w:rsidRDefault="00AF15A5" w:rsidP="00792EBC">
            <w:pPr>
              <w:jc w:val="center"/>
              <w:rPr>
                <w:rFonts w:ascii="Times New Roman" w:hAnsi="Times New Roman" w:cs="Times New Roman"/>
                <w:b/>
                <w:sz w:val="24"/>
                <w:szCs w:val="24"/>
                <w:lang w:val="mk-MK"/>
              </w:rPr>
            </w:pPr>
          </w:p>
        </w:tc>
        <w:tc>
          <w:tcPr>
            <w:tcW w:w="1530" w:type="dxa"/>
          </w:tcPr>
          <w:p w:rsidR="00AF15A5" w:rsidRPr="007E6833" w:rsidRDefault="00AF15A5" w:rsidP="00B370B2">
            <w:pPr>
              <w:jc w:val="center"/>
              <w:rPr>
                <w:rFonts w:ascii="Times New Roman" w:hAnsi="Times New Roman" w:cs="Times New Roman"/>
                <w:b/>
                <w:sz w:val="24"/>
                <w:szCs w:val="24"/>
                <w:lang w:val="mk-MK"/>
              </w:rPr>
            </w:pPr>
          </w:p>
          <w:p w:rsidR="00AF15A5" w:rsidRPr="007E6833" w:rsidRDefault="00AF15A5" w:rsidP="00B370B2">
            <w:pPr>
              <w:jc w:val="center"/>
              <w:rPr>
                <w:rFonts w:ascii="Times New Roman" w:hAnsi="Times New Roman" w:cs="Times New Roman"/>
                <w:b/>
                <w:sz w:val="24"/>
                <w:szCs w:val="24"/>
                <w:highlight w:val="darkCyan"/>
                <w:lang w:val="mk-MK"/>
              </w:rPr>
            </w:pPr>
            <w:r w:rsidRPr="007E6833">
              <w:rPr>
                <w:rFonts w:ascii="Times New Roman" w:hAnsi="Times New Roman" w:cs="Times New Roman"/>
                <w:b/>
                <w:sz w:val="24"/>
                <w:szCs w:val="24"/>
                <w:lang w:val="mk-MK"/>
              </w:rPr>
              <w:t>3,61</w:t>
            </w:r>
          </w:p>
        </w:tc>
        <w:tc>
          <w:tcPr>
            <w:tcW w:w="1440" w:type="dxa"/>
          </w:tcPr>
          <w:p w:rsidR="00AF15A5" w:rsidRDefault="00AF15A5" w:rsidP="00B370B2">
            <w:pPr>
              <w:jc w:val="center"/>
              <w:rPr>
                <w:rFonts w:ascii="Times New Roman" w:hAnsi="Times New Roman" w:cs="Times New Roman"/>
                <w:b/>
                <w:sz w:val="24"/>
                <w:szCs w:val="24"/>
                <w:lang w:val="mk-MK"/>
              </w:rPr>
            </w:pPr>
          </w:p>
          <w:p w:rsidR="00AF15A5" w:rsidRPr="007E6833" w:rsidRDefault="00AF15A5" w:rsidP="00B370B2">
            <w:pPr>
              <w:jc w:val="center"/>
              <w:rPr>
                <w:rFonts w:ascii="Times New Roman" w:hAnsi="Times New Roman" w:cs="Times New Roman"/>
                <w:b/>
                <w:sz w:val="24"/>
                <w:szCs w:val="24"/>
                <w:highlight w:val="darkCyan"/>
                <w:lang w:val="mk-MK"/>
              </w:rPr>
            </w:pPr>
            <w:r w:rsidRPr="002B664E">
              <w:rPr>
                <w:rFonts w:ascii="Times New Roman" w:hAnsi="Times New Roman" w:cs="Times New Roman"/>
                <w:b/>
                <w:sz w:val="24"/>
                <w:szCs w:val="24"/>
                <w:lang w:val="mk-MK"/>
              </w:rPr>
              <w:t>3,81</w:t>
            </w:r>
          </w:p>
        </w:tc>
        <w:tc>
          <w:tcPr>
            <w:tcW w:w="1530" w:type="dxa"/>
          </w:tcPr>
          <w:p w:rsidR="00AF15A5" w:rsidRDefault="00AF15A5" w:rsidP="001E0D90">
            <w:pPr>
              <w:jc w:val="center"/>
              <w:rPr>
                <w:rFonts w:ascii="Times New Roman" w:hAnsi="Times New Roman" w:cs="Times New Roman"/>
                <w:b/>
                <w:sz w:val="24"/>
                <w:szCs w:val="24"/>
                <w:lang w:val="mk-MK"/>
              </w:rPr>
            </w:pPr>
          </w:p>
          <w:p w:rsidR="00AF15A5" w:rsidRPr="009F4103" w:rsidRDefault="00AF15A5" w:rsidP="001E0D90">
            <w:pPr>
              <w:jc w:val="center"/>
              <w:rPr>
                <w:rFonts w:ascii="Times New Roman" w:hAnsi="Times New Roman" w:cs="Times New Roman"/>
                <w:b/>
                <w:sz w:val="24"/>
                <w:szCs w:val="24"/>
                <w:lang w:val="mk-MK"/>
              </w:rPr>
            </w:pPr>
            <w:r w:rsidRPr="009F4103">
              <w:rPr>
                <w:rFonts w:ascii="Times New Roman" w:hAnsi="Times New Roman" w:cs="Times New Roman"/>
                <w:b/>
                <w:sz w:val="24"/>
                <w:szCs w:val="24"/>
                <w:lang w:val="mk-MK"/>
              </w:rPr>
              <w:t>3,90</w:t>
            </w:r>
          </w:p>
        </w:tc>
        <w:tc>
          <w:tcPr>
            <w:tcW w:w="1890" w:type="dxa"/>
          </w:tcPr>
          <w:p w:rsidR="00AF15A5" w:rsidRDefault="00AF15A5" w:rsidP="001E0D90">
            <w:pPr>
              <w:jc w:val="center"/>
              <w:rPr>
                <w:rFonts w:ascii="Times New Roman" w:hAnsi="Times New Roman" w:cs="Times New Roman"/>
                <w:b/>
                <w:sz w:val="24"/>
                <w:szCs w:val="24"/>
                <w:lang w:val="mk-MK"/>
              </w:rPr>
            </w:pPr>
          </w:p>
          <w:p w:rsidR="00AF15A5" w:rsidRDefault="00AF15A5" w:rsidP="001E0D90">
            <w:pPr>
              <w:jc w:val="center"/>
              <w:rPr>
                <w:rFonts w:ascii="Times New Roman" w:hAnsi="Times New Roman" w:cs="Times New Roman"/>
                <w:b/>
                <w:sz w:val="24"/>
                <w:szCs w:val="24"/>
                <w:lang w:val="mk-MK"/>
              </w:rPr>
            </w:pPr>
            <w:r>
              <w:rPr>
                <w:rFonts w:ascii="Times New Roman" w:hAnsi="Times New Roman" w:cs="Times New Roman"/>
                <w:b/>
                <w:sz w:val="24"/>
                <w:szCs w:val="24"/>
                <w:lang w:val="mk-MK"/>
              </w:rPr>
              <w:t>3,8</w:t>
            </w:r>
            <w:r w:rsidR="009A3B29">
              <w:rPr>
                <w:rFonts w:ascii="Times New Roman" w:hAnsi="Times New Roman" w:cs="Times New Roman"/>
                <w:b/>
                <w:sz w:val="24"/>
                <w:szCs w:val="24"/>
                <w:lang w:val="mk-MK"/>
              </w:rPr>
              <w:t>3</w:t>
            </w:r>
          </w:p>
        </w:tc>
      </w:tr>
    </w:tbl>
    <w:p w:rsidR="007D4E62" w:rsidRPr="008428BF" w:rsidRDefault="007D4E62" w:rsidP="005E2D8B">
      <w:pPr>
        <w:jc w:val="both"/>
        <w:rPr>
          <w:rFonts w:ascii="Times New Roman" w:hAnsi="Times New Roman" w:cs="Times New Roman"/>
          <w:b/>
          <w:sz w:val="24"/>
          <w:szCs w:val="24"/>
        </w:rPr>
      </w:pPr>
    </w:p>
    <w:p w:rsidR="00297039" w:rsidRPr="00B67F41" w:rsidRDefault="00940E00" w:rsidP="00B67F41">
      <w:pPr>
        <w:ind w:firstLine="708"/>
        <w:jc w:val="both"/>
        <w:rPr>
          <w:rFonts w:ascii="Times New Roman" w:eastAsia="Times New Roman" w:hAnsi="Times New Roman" w:cs="Times New Roman"/>
          <w:sz w:val="24"/>
          <w:szCs w:val="24"/>
          <w:lang w:val="mk-MK"/>
        </w:rPr>
      </w:pPr>
      <w:r w:rsidRPr="006F0DCE">
        <w:rPr>
          <w:rFonts w:ascii="Times New Roman" w:eastAsia="Times New Roman" w:hAnsi="Times New Roman" w:cs="Times New Roman"/>
          <w:sz w:val="24"/>
          <w:szCs w:val="24"/>
        </w:rPr>
        <w:t>Од табел</w:t>
      </w:r>
      <w:r w:rsidRPr="006F0DCE">
        <w:rPr>
          <w:rFonts w:ascii="Times New Roman" w:eastAsia="Times New Roman" w:hAnsi="Times New Roman" w:cs="Times New Roman"/>
          <w:sz w:val="24"/>
          <w:szCs w:val="24"/>
          <w:lang w:val="mk-MK"/>
        </w:rPr>
        <w:t>ите</w:t>
      </w:r>
      <w:r w:rsidR="00477C02" w:rsidRPr="006F0DCE">
        <w:rPr>
          <w:rFonts w:ascii="Times New Roman" w:eastAsia="Times New Roman" w:hAnsi="Times New Roman" w:cs="Times New Roman"/>
          <w:sz w:val="24"/>
          <w:szCs w:val="24"/>
          <w:lang w:val="mk-MK"/>
        </w:rPr>
        <w:t xml:space="preserve"> погоре</w:t>
      </w:r>
      <w:r w:rsidRPr="006F0DCE">
        <w:rPr>
          <w:rFonts w:ascii="Times New Roman" w:eastAsia="Times New Roman" w:hAnsi="Times New Roman" w:cs="Times New Roman"/>
          <w:sz w:val="24"/>
          <w:szCs w:val="24"/>
        </w:rPr>
        <w:t xml:space="preserve"> може да се види дека </w:t>
      </w:r>
      <w:r w:rsidRPr="006F0DCE">
        <w:rPr>
          <w:rFonts w:ascii="Times New Roman" w:eastAsia="Times New Roman" w:hAnsi="Times New Roman" w:cs="Times New Roman"/>
          <w:sz w:val="24"/>
          <w:szCs w:val="24"/>
          <w:lang w:val="mk-MK"/>
        </w:rPr>
        <w:t>во Подрачните училишта</w:t>
      </w:r>
      <w:r w:rsidR="00B44BF5" w:rsidRPr="006F0DCE">
        <w:rPr>
          <w:rFonts w:ascii="Times New Roman" w:eastAsia="Times New Roman" w:hAnsi="Times New Roman" w:cs="Times New Roman"/>
          <w:sz w:val="24"/>
          <w:szCs w:val="24"/>
        </w:rPr>
        <w:t xml:space="preserve"> најниск</w:t>
      </w:r>
      <w:r w:rsidR="002B664E" w:rsidRPr="006F0DCE">
        <w:rPr>
          <w:rFonts w:ascii="Times New Roman" w:eastAsia="Times New Roman" w:hAnsi="Times New Roman" w:cs="Times New Roman"/>
          <w:sz w:val="24"/>
          <w:szCs w:val="24"/>
        </w:rPr>
        <w:t xml:space="preserve">и постигнувања имаат учениците </w:t>
      </w:r>
      <w:r w:rsidR="00B44BF5" w:rsidRPr="006F0DCE">
        <w:rPr>
          <w:rFonts w:ascii="Times New Roman" w:eastAsia="Times New Roman" w:hAnsi="Times New Roman" w:cs="Times New Roman"/>
          <w:sz w:val="24"/>
          <w:szCs w:val="24"/>
        </w:rPr>
        <w:t>о</w:t>
      </w:r>
      <w:r w:rsidR="002B664E" w:rsidRPr="006F0DCE">
        <w:rPr>
          <w:rFonts w:ascii="Times New Roman" w:eastAsia="Times New Roman" w:hAnsi="Times New Roman" w:cs="Times New Roman"/>
          <w:sz w:val="24"/>
          <w:szCs w:val="24"/>
          <w:lang w:val="mk-MK"/>
        </w:rPr>
        <w:t>д</w:t>
      </w:r>
      <w:r w:rsidR="00B44BF5" w:rsidRPr="006F0DCE">
        <w:rPr>
          <w:rFonts w:ascii="Times New Roman" w:eastAsia="Times New Roman" w:hAnsi="Times New Roman" w:cs="Times New Roman"/>
          <w:sz w:val="24"/>
          <w:szCs w:val="24"/>
        </w:rPr>
        <w:t xml:space="preserve"> </w:t>
      </w:r>
      <w:r w:rsidR="004126A4" w:rsidRPr="006F0DCE">
        <w:rPr>
          <w:rFonts w:ascii="Times New Roman" w:eastAsia="Times New Roman" w:hAnsi="Times New Roman" w:cs="Times New Roman"/>
          <w:sz w:val="24"/>
          <w:szCs w:val="24"/>
        </w:rPr>
        <w:t>I</w:t>
      </w:r>
      <w:r w:rsidR="002B664E" w:rsidRPr="006F0DCE">
        <w:rPr>
          <w:rFonts w:ascii="Times New Roman" w:eastAsia="Times New Roman" w:hAnsi="Times New Roman" w:cs="Times New Roman"/>
          <w:sz w:val="24"/>
          <w:szCs w:val="24"/>
        </w:rPr>
        <w:t>V</w:t>
      </w:r>
      <w:r w:rsidR="002B664E" w:rsidRPr="006F0DCE">
        <w:rPr>
          <w:rFonts w:ascii="Times New Roman" w:eastAsia="Times New Roman" w:hAnsi="Times New Roman" w:cs="Times New Roman"/>
          <w:sz w:val="24"/>
          <w:szCs w:val="24"/>
          <w:lang w:val="mk-MK"/>
        </w:rPr>
        <w:t xml:space="preserve"> одд.</w:t>
      </w:r>
      <w:r w:rsidR="002B664E" w:rsidRPr="006F0DCE">
        <w:rPr>
          <w:rFonts w:ascii="Times New Roman" w:eastAsia="Times New Roman" w:hAnsi="Times New Roman" w:cs="Times New Roman"/>
          <w:sz w:val="24"/>
          <w:szCs w:val="24"/>
        </w:rPr>
        <w:t xml:space="preserve"> </w:t>
      </w:r>
      <w:r w:rsidR="008A2383" w:rsidRPr="006F0DCE">
        <w:rPr>
          <w:rFonts w:ascii="Times New Roman" w:eastAsia="Times New Roman" w:hAnsi="Times New Roman" w:cs="Times New Roman"/>
          <w:sz w:val="24"/>
          <w:szCs w:val="24"/>
          <w:lang w:val="mk-MK"/>
        </w:rPr>
        <w:t>во</w:t>
      </w:r>
      <w:r w:rsidR="002B664E" w:rsidRPr="006F0DCE">
        <w:rPr>
          <w:rFonts w:ascii="Times New Roman" w:eastAsia="Times New Roman" w:hAnsi="Times New Roman" w:cs="Times New Roman"/>
          <w:sz w:val="24"/>
          <w:szCs w:val="24"/>
        </w:rPr>
        <w:t xml:space="preserve"> </w:t>
      </w:r>
      <w:r w:rsidR="00B44BF5" w:rsidRPr="006F0DCE">
        <w:rPr>
          <w:rFonts w:ascii="Times New Roman" w:eastAsia="Times New Roman" w:hAnsi="Times New Roman" w:cs="Times New Roman"/>
          <w:sz w:val="24"/>
          <w:szCs w:val="24"/>
        </w:rPr>
        <w:t xml:space="preserve"> </w:t>
      </w:r>
      <w:r w:rsidR="004126A4" w:rsidRPr="006F0DCE">
        <w:rPr>
          <w:rFonts w:ascii="Times New Roman" w:eastAsia="Times New Roman" w:hAnsi="Times New Roman" w:cs="Times New Roman"/>
          <w:sz w:val="24"/>
          <w:szCs w:val="24"/>
        </w:rPr>
        <w:t xml:space="preserve">ПУ  с. </w:t>
      </w:r>
      <w:r w:rsidR="001D1B6C" w:rsidRPr="006F0DCE">
        <w:rPr>
          <w:rFonts w:ascii="Times New Roman" w:eastAsia="Times New Roman" w:hAnsi="Times New Roman" w:cs="Times New Roman"/>
          <w:sz w:val="24"/>
          <w:szCs w:val="24"/>
          <w:lang w:val="mk-MK"/>
        </w:rPr>
        <w:t>Бистренци</w:t>
      </w:r>
      <w:r w:rsidR="008A2383" w:rsidRPr="006F0DCE">
        <w:rPr>
          <w:rFonts w:ascii="Times New Roman" w:eastAsia="Times New Roman" w:hAnsi="Times New Roman" w:cs="Times New Roman"/>
          <w:sz w:val="24"/>
          <w:szCs w:val="24"/>
        </w:rPr>
        <w:t xml:space="preserve"> </w:t>
      </w:r>
      <w:r w:rsidR="001D1B6C" w:rsidRPr="006F0DCE">
        <w:rPr>
          <w:rFonts w:ascii="Times New Roman" w:eastAsia="Times New Roman" w:hAnsi="Times New Roman" w:cs="Times New Roman"/>
          <w:sz w:val="24"/>
          <w:szCs w:val="24"/>
          <w:lang w:val="mk-MK"/>
        </w:rPr>
        <w:t>3,4</w:t>
      </w:r>
      <w:r w:rsidR="008A2383" w:rsidRPr="006F0DCE">
        <w:rPr>
          <w:rFonts w:ascii="Times New Roman" w:eastAsia="Times New Roman" w:hAnsi="Times New Roman" w:cs="Times New Roman"/>
          <w:sz w:val="24"/>
          <w:szCs w:val="24"/>
          <w:lang w:val="mk-MK"/>
        </w:rPr>
        <w:t>0</w:t>
      </w:r>
      <w:r w:rsidR="00B44BF5" w:rsidRPr="006F0DCE">
        <w:rPr>
          <w:rFonts w:ascii="Times New Roman" w:eastAsia="Times New Roman" w:hAnsi="Times New Roman" w:cs="Times New Roman"/>
          <w:sz w:val="24"/>
          <w:szCs w:val="24"/>
        </w:rPr>
        <w:t xml:space="preserve"> , а највисоки резултати се постигн</w:t>
      </w:r>
      <w:r w:rsidR="002B664E" w:rsidRPr="006F0DCE">
        <w:rPr>
          <w:rFonts w:ascii="Times New Roman" w:eastAsia="Times New Roman" w:hAnsi="Times New Roman" w:cs="Times New Roman"/>
          <w:sz w:val="24"/>
          <w:szCs w:val="24"/>
        </w:rPr>
        <w:t xml:space="preserve">ати во </w:t>
      </w:r>
      <w:r w:rsidR="001D1B6C" w:rsidRPr="006F0DCE">
        <w:rPr>
          <w:rFonts w:ascii="Times New Roman" w:eastAsia="Times New Roman" w:hAnsi="Times New Roman" w:cs="Times New Roman"/>
          <w:sz w:val="24"/>
          <w:szCs w:val="24"/>
        </w:rPr>
        <w:t>IV</w:t>
      </w:r>
      <w:r w:rsidR="001D1B6C" w:rsidRPr="006F0DCE">
        <w:rPr>
          <w:rFonts w:ascii="Times New Roman" w:eastAsia="Times New Roman" w:hAnsi="Times New Roman" w:cs="Times New Roman"/>
          <w:sz w:val="24"/>
          <w:szCs w:val="24"/>
          <w:lang w:val="mk-MK"/>
        </w:rPr>
        <w:t xml:space="preserve"> одд</w:t>
      </w:r>
      <w:r w:rsidR="002B664E" w:rsidRPr="006F0DCE">
        <w:rPr>
          <w:rFonts w:ascii="Times New Roman" w:eastAsia="Times New Roman" w:hAnsi="Times New Roman" w:cs="Times New Roman"/>
          <w:sz w:val="24"/>
          <w:szCs w:val="24"/>
          <w:lang w:val="mk-MK"/>
        </w:rPr>
        <w:t xml:space="preserve">. во </w:t>
      </w:r>
      <w:r w:rsidR="004126A4" w:rsidRPr="006F0DCE">
        <w:rPr>
          <w:rFonts w:ascii="Times New Roman" w:eastAsia="Times New Roman" w:hAnsi="Times New Roman" w:cs="Times New Roman"/>
          <w:sz w:val="24"/>
          <w:szCs w:val="24"/>
        </w:rPr>
        <w:t xml:space="preserve">ПУ  с. </w:t>
      </w:r>
      <w:r w:rsidR="001D1B6C" w:rsidRPr="006F0DCE">
        <w:rPr>
          <w:rFonts w:ascii="Times New Roman" w:eastAsia="Times New Roman" w:hAnsi="Times New Roman" w:cs="Times New Roman"/>
          <w:sz w:val="24"/>
          <w:szCs w:val="24"/>
          <w:lang w:val="mk-MK"/>
        </w:rPr>
        <w:t>Челевец</w:t>
      </w:r>
      <w:r w:rsidR="002B664E" w:rsidRPr="006F0DCE">
        <w:rPr>
          <w:rFonts w:ascii="Times New Roman" w:eastAsia="Times New Roman" w:hAnsi="Times New Roman" w:cs="Times New Roman"/>
          <w:sz w:val="24"/>
          <w:szCs w:val="24"/>
        </w:rPr>
        <w:t xml:space="preserve"> – </w:t>
      </w:r>
      <w:r w:rsidR="001D1B6C" w:rsidRPr="006F0DCE">
        <w:rPr>
          <w:rFonts w:ascii="Times New Roman" w:eastAsia="Times New Roman" w:hAnsi="Times New Roman" w:cs="Times New Roman"/>
          <w:sz w:val="24"/>
          <w:szCs w:val="24"/>
          <w:lang w:val="mk-MK"/>
        </w:rPr>
        <w:t>4,00</w:t>
      </w:r>
      <w:r w:rsidR="00B44BF5" w:rsidRPr="006F0DCE">
        <w:rPr>
          <w:rFonts w:ascii="Times New Roman" w:eastAsia="Times New Roman" w:hAnsi="Times New Roman" w:cs="Times New Roman"/>
          <w:sz w:val="24"/>
          <w:szCs w:val="24"/>
        </w:rPr>
        <w:t>. Во рамки на централното училиште највисоки резутати се пост</w:t>
      </w:r>
      <w:r w:rsidR="002B664E" w:rsidRPr="006F0DCE">
        <w:rPr>
          <w:rFonts w:ascii="Times New Roman" w:eastAsia="Times New Roman" w:hAnsi="Times New Roman" w:cs="Times New Roman"/>
          <w:sz w:val="24"/>
          <w:szCs w:val="24"/>
        </w:rPr>
        <w:t xml:space="preserve">игнати во петто одделение, </w:t>
      </w:r>
      <w:r w:rsidRPr="006F0DCE">
        <w:rPr>
          <w:rFonts w:ascii="Times New Roman" w:eastAsia="Times New Roman" w:hAnsi="Times New Roman" w:cs="Times New Roman"/>
          <w:sz w:val="24"/>
          <w:szCs w:val="24"/>
        </w:rPr>
        <w:t xml:space="preserve">V </w:t>
      </w:r>
      <w:r w:rsidR="006F0DCE" w:rsidRPr="006F0DCE">
        <w:rPr>
          <w:rFonts w:ascii="Times New Roman" w:eastAsia="Times New Roman" w:hAnsi="Times New Roman" w:cs="Times New Roman"/>
          <w:sz w:val="24"/>
          <w:szCs w:val="24"/>
          <w:lang w:val="mk-MK"/>
        </w:rPr>
        <w:t>б</w:t>
      </w:r>
      <w:r w:rsidR="00B44BF5" w:rsidRPr="006F0DCE">
        <w:rPr>
          <w:rFonts w:ascii="Times New Roman" w:eastAsia="Times New Roman" w:hAnsi="Times New Roman" w:cs="Times New Roman"/>
          <w:sz w:val="24"/>
          <w:szCs w:val="24"/>
        </w:rPr>
        <w:t xml:space="preserve">  е паралелката со нај</w:t>
      </w:r>
      <w:r w:rsidRPr="006F0DCE">
        <w:rPr>
          <w:rFonts w:ascii="Times New Roman" w:eastAsia="Times New Roman" w:hAnsi="Times New Roman" w:cs="Times New Roman"/>
          <w:sz w:val="24"/>
          <w:szCs w:val="24"/>
        </w:rPr>
        <w:t>висока средна оцена – 4,</w:t>
      </w:r>
      <w:r w:rsidR="006F0DCE" w:rsidRPr="006F0DCE">
        <w:rPr>
          <w:rFonts w:ascii="Times New Roman" w:eastAsia="Times New Roman" w:hAnsi="Times New Roman" w:cs="Times New Roman"/>
          <w:sz w:val="24"/>
          <w:szCs w:val="24"/>
          <w:lang w:val="mk-MK"/>
        </w:rPr>
        <w:t>61</w:t>
      </w:r>
      <w:r w:rsidR="002B664E" w:rsidRPr="006F0DCE">
        <w:rPr>
          <w:rFonts w:ascii="Times New Roman" w:eastAsia="Times New Roman" w:hAnsi="Times New Roman" w:cs="Times New Roman"/>
          <w:sz w:val="24"/>
          <w:szCs w:val="24"/>
        </w:rPr>
        <w:t xml:space="preserve"> </w:t>
      </w:r>
      <w:r w:rsidR="004126A4" w:rsidRPr="006F0DCE">
        <w:rPr>
          <w:rFonts w:ascii="Times New Roman" w:eastAsia="Times New Roman" w:hAnsi="Times New Roman" w:cs="Times New Roman"/>
          <w:sz w:val="24"/>
          <w:szCs w:val="24"/>
          <w:lang w:val="mk-MK"/>
        </w:rPr>
        <w:t>;</w:t>
      </w:r>
      <w:r w:rsidR="00F6232C" w:rsidRPr="006F0DCE">
        <w:rPr>
          <w:rFonts w:ascii="Times New Roman" w:eastAsia="Times New Roman" w:hAnsi="Times New Roman" w:cs="Times New Roman"/>
          <w:sz w:val="24"/>
          <w:szCs w:val="24"/>
        </w:rPr>
        <w:t xml:space="preserve"> </w:t>
      </w:r>
      <w:r w:rsidR="00F6232C" w:rsidRPr="006F0DCE">
        <w:rPr>
          <w:rFonts w:ascii="Times New Roman" w:eastAsia="Times New Roman" w:hAnsi="Times New Roman" w:cs="Times New Roman"/>
          <w:sz w:val="24"/>
          <w:szCs w:val="24"/>
          <w:lang w:val="mk-MK"/>
        </w:rPr>
        <w:t>Н</w:t>
      </w:r>
      <w:r w:rsidR="00B44BF5" w:rsidRPr="006F0DCE">
        <w:rPr>
          <w:rFonts w:ascii="Times New Roman" w:eastAsia="Times New Roman" w:hAnsi="Times New Roman" w:cs="Times New Roman"/>
          <w:sz w:val="24"/>
          <w:szCs w:val="24"/>
        </w:rPr>
        <w:t>ајниски резултати се постигнати во VII</w:t>
      </w:r>
      <w:r w:rsidR="00611C80" w:rsidRPr="006F0DCE">
        <w:rPr>
          <w:rFonts w:ascii="Times New Roman" w:eastAsia="Times New Roman" w:hAnsi="Times New Roman" w:cs="Times New Roman"/>
          <w:sz w:val="24"/>
          <w:szCs w:val="24"/>
        </w:rPr>
        <w:t>I</w:t>
      </w:r>
      <w:r w:rsidR="006F0DCE" w:rsidRPr="006F0DCE">
        <w:rPr>
          <w:rFonts w:ascii="Times New Roman" w:eastAsia="Times New Roman" w:hAnsi="Times New Roman" w:cs="Times New Roman"/>
          <w:sz w:val="24"/>
          <w:szCs w:val="24"/>
          <w:lang w:val="mk-MK"/>
        </w:rPr>
        <w:t xml:space="preserve"> а</w:t>
      </w:r>
      <w:r w:rsidR="00B44BF5" w:rsidRPr="006F0DCE">
        <w:rPr>
          <w:rFonts w:ascii="Times New Roman" w:eastAsia="Times New Roman" w:hAnsi="Times New Roman" w:cs="Times New Roman"/>
          <w:sz w:val="24"/>
          <w:szCs w:val="24"/>
        </w:rPr>
        <w:t xml:space="preserve"> одделение</w:t>
      </w:r>
      <w:r w:rsidR="006F0DCE" w:rsidRPr="006F0DCE">
        <w:rPr>
          <w:rFonts w:ascii="Times New Roman" w:eastAsia="Times New Roman" w:hAnsi="Times New Roman" w:cs="Times New Roman"/>
          <w:sz w:val="24"/>
          <w:szCs w:val="24"/>
          <w:lang w:val="mk-MK"/>
        </w:rPr>
        <w:t xml:space="preserve"> – 3,43</w:t>
      </w:r>
      <w:r w:rsidRPr="006F0DCE">
        <w:rPr>
          <w:rFonts w:ascii="Times New Roman" w:eastAsia="Times New Roman" w:hAnsi="Times New Roman" w:cs="Times New Roman"/>
          <w:sz w:val="24"/>
          <w:szCs w:val="24"/>
          <w:lang w:val="mk-MK"/>
        </w:rPr>
        <w:t xml:space="preserve">. </w:t>
      </w:r>
      <w:r w:rsidR="00B44BF5" w:rsidRPr="006F0DCE">
        <w:rPr>
          <w:rFonts w:ascii="Times New Roman" w:eastAsia="Times New Roman" w:hAnsi="Times New Roman" w:cs="Times New Roman"/>
          <w:sz w:val="24"/>
          <w:szCs w:val="24"/>
        </w:rPr>
        <w:t>На ниво на училиште постигнатиот среден успех е на</w:t>
      </w:r>
      <w:r w:rsidR="000D328D" w:rsidRPr="006F0DCE">
        <w:rPr>
          <w:rFonts w:ascii="Times New Roman" w:eastAsia="Times New Roman" w:hAnsi="Times New Roman" w:cs="Times New Roman"/>
          <w:sz w:val="24"/>
          <w:szCs w:val="24"/>
        </w:rPr>
        <w:t xml:space="preserve"> едно задоволително ниво од </w:t>
      </w:r>
      <w:r w:rsidR="000D328D" w:rsidRPr="005B76C2">
        <w:rPr>
          <w:rFonts w:ascii="Times New Roman" w:eastAsia="Times New Roman" w:hAnsi="Times New Roman" w:cs="Times New Roman"/>
          <w:sz w:val="24"/>
          <w:szCs w:val="24"/>
        </w:rPr>
        <w:t>3,</w:t>
      </w:r>
      <w:r w:rsidR="005B76C2" w:rsidRPr="005B76C2">
        <w:rPr>
          <w:rFonts w:ascii="Times New Roman" w:eastAsia="Times New Roman" w:hAnsi="Times New Roman" w:cs="Times New Roman"/>
          <w:sz w:val="24"/>
          <w:szCs w:val="24"/>
          <w:lang w:val="mk-MK"/>
        </w:rPr>
        <w:t>83</w:t>
      </w:r>
      <w:r w:rsidR="00F66AEF" w:rsidRPr="005B76C2">
        <w:rPr>
          <w:rFonts w:ascii="Times New Roman" w:eastAsia="Times New Roman" w:hAnsi="Times New Roman" w:cs="Times New Roman"/>
          <w:sz w:val="24"/>
          <w:szCs w:val="24"/>
        </w:rPr>
        <w:t>.</w:t>
      </w:r>
      <w:r w:rsidR="00B67F41">
        <w:rPr>
          <w:rFonts w:ascii="Times New Roman" w:eastAsia="Times New Roman" w:hAnsi="Times New Roman" w:cs="Times New Roman"/>
          <w:sz w:val="24"/>
          <w:szCs w:val="24"/>
          <w:lang w:val="mk-MK"/>
        </w:rPr>
        <w:t xml:space="preserve"> </w:t>
      </w:r>
      <w:r w:rsidR="00AF343B" w:rsidRPr="007E3544">
        <w:rPr>
          <w:rFonts w:ascii="Times New Roman" w:hAnsi="Times New Roman" w:cs="Times New Roman"/>
          <w:sz w:val="24"/>
          <w:szCs w:val="24"/>
          <w:lang w:val="mk-MK"/>
        </w:rPr>
        <w:t xml:space="preserve">Од табеларниот приказ може да се види дека средниот успех </w:t>
      </w:r>
      <w:r w:rsidR="008D145D">
        <w:rPr>
          <w:rFonts w:ascii="Times New Roman" w:hAnsi="Times New Roman" w:cs="Times New Roman"/>
          <w:sz w:val="24"/>
          <w:szCs w:val="24"/>
          <w:lang w:val="mk-MK"/>
        </w:rPr>
        <w:t xml:space="preserve">е во рамките на оценката мн. </w:t>
      </w:r>
      <w:r w:rsidR="008D145D" w:rsidRPr="006F5C61">
        <w:rPr>
          <w:rFonts w:ascii="Times New Roman" w:hAnsi="Times New Roman" w:cs="Times New Roman"/>
          <w:sz w:val="24"/>
          <w:szCs w:val="24"/>
          <w:lang w:val="mk-MK"/>
        </w:rPr>
        <w:t>Добар</w:t>
      </w:r>
      <w:r w:rsidR="006F5C61" w:rsidRPr="006F5C61">
        <w:rPr>
          <w:rFonts w:ascii="Times New Roman" w:hAnsi="Times New Roman" w:cs="Times New Roman"/>
          <w:sz w:val="24"/>
          <w:szCs w:val="24"/>
          <w:lang w:val="mk-MK"/>
        </w:rPr>
        <w:t xml:space="preserve"> (4)</w:t>
      </w:r>
      <w:r w:rsidR="008D145D" w:rsidRPr="006F5C61">
        <w:rPr>
          <w:rFonts w:ascii="Times New Roman" w:hAnsi="Times New Roman" w:cs="Times New Roman"/>
          <w:sz w:val="24"/>
          <w:szCs w:val="24"/>
          <w:lang w:val="mk-MK"/>
        </w:rPr>
        <w:t xml:space="preserve">. </w:t>
      </w:r>
      <w:r w:rsidR="00AF343B" w:rsidRPr="006F5C61">
        <w:rPr>
          <w:rFonts w:ascii="Times New Roman" w:hAnsi="Times New Roman" w:cs="Times New Roman"/>
          <w:sz w:val="24"/>
          <w:szCs w:val="24"/>
          <w:lang w:val="mk-MK"/>
        </w:rPr>
        <w:t xml:space="preserve"> </w:t>
      </w:r>
      <w:r w:rsidR="00297039" w:rsidRPr="006F5C61">
        <w:rPr>
          <w:rFonts w:ascii="Times New Roman" w:hAnsi="Times New Roman"/>
          <w:sz w:val="24"/>
          <w:szCs w:val="24"/>
        </w:rPr>
        <w:t xml:space="preserve">Нашите заложби ќе бидат во насока </w:t>
      </w:r>
      <w:r w:rsidR="006F5C61" w:rsidRPr="006F5C61">
        <w:rPr>
          <w:rFonts w:ascii="Times New Roman" w:hAnsi="Times New Roman"/>
          <w:sz w:val="24"/>
          <w:szCs w:val="24"/>
          <w:lang w:val="mk-MK"/>
        </w:rPr>
        <w:t xml:space="preserve">да добиеме тренд на пораст и да </w:t>
      </w:r>
      <w:r w:rsidR="008D145D" w:rsidRPr="006F5C61">
        <w:rPr>
          <w:rFonts w:ascii="Times New Roman" w:hAnsi="Times New Roman"/>
          <w:sz w:val="24"/>
          <w:szCs w:val="24"/>
          <w:lang w:val="mk-MK"/>
        </w:rPr>
        <w:t>се доближиме до оценката одличен.</w:t>
      </w:r>
      <w:r w:rsidR="008D145D">
        <w:rPr>
          <w:rFonts w:ascii="Times New Roman" w:hAnsi="Times New Roman"/>
          <w:sz w:val="24"/>
          <w:szCs w:val="24"/>
          <w:lang w:val="mk-MK"/>
        </w:rPr>
        <w:t xml:space="preserve"> </w:t>
      </w:r>
    </w:p>
    <w:p w:rsidR="00B44BF5" w:rsidRDefault="00B44BF5" w:rsidP="008428BF">
      <w:pPr>
        <w:jc w:val="both"/>
        <w:rPr>
          <w:rFonts w:ascii="Times New Roman" w:eastAsia="Times New Roman" w:hAnsi="Times New Roman" w:cs="Times New Roman"/>
          <w:sz w:val="24"/>
          <w:szCs w:val="24"/>
          <w:lang w:val="mk-MK"/>
        </w:rPr>
      </w:pPr>
    </w:p>
    <w:p w:rsidR="00202FC8" w:rsidRDefault="00202FC8" w:rsidP="008428BF">
      <w:pPr>
        <w:jc w:val="both"/>
        <w:rPr>
          <w:rFonts w:ascii="Times New Roman" w:eastAsia="Times New Roman" w:hAnsi="Times New Roman" w:cs="Times New Roman"/>
          <w:sz w:val="24"/>
          <w:szCs w:val="24"/>
          <w:lang w:val="mk-MK"/>
        </w:rPr>
      </w:pPr>
    </w:p>
    <w:p w:rsidR="00202FC8" w:rsidRDefault="00202FC8" w:rsidP="008428BF">
      <w:pPr>
        <w:jc w:val="both"/>
        <w:rPr>
          <w:rFonts w:ascii="Times New Roman" w:eastAsia="Times New Roman" w:hAnsi="Times New Roman" w:cs="Times New Roman"/>
          <w:sz w:val="24"/>
          <w:szCs w:val="24"/>
          <w:lang w:val="mk-MK"/>
        </w:rPr>
      </w:pPr>
    </w:p>
    <w:p w:rsidR="00202FC8" w:rsidRPr="00722842" w:rsidRDefault="00202FC8" w:rsidP="008428BF">
      <w:pPr>
        <w:jc w:val="both"/>
        <w:rPr>
          <w:rFonts w:ascii="Times New Roman" w:eastAsia="Times New Roman" w:hAnsi="Times New Roman" w:cs="Times New Roman"/>
          <w:sz w:val="24"/>
          <w:szCs w:val="24"/>
          <w:lang w:val="mk-MK"/>
        </w:rPr>
      </w:pPr>
    </w:p>
    <w:p w:rsidR="00025092" w:rsidRPr="00722842" w:rsidRDefault="00B44BF5" w:rsidP="00722842">
      <w:pPr>
        <w:spacing w:line="360" w:lineRule="auto"/>
        <w:jc w:val="center"/>
        <w:rPr>
          <w:rFonts w:ascii="Times New Roman" w:eastAsia="Times New Roman" w:hAnsi="Times New Roman" w:cs="Times New Roman"/>
          <w:b/>
          <w:i/>
          <w:sz w:val="24"/>
          <w:szCs w:val="24"/>
          <w:u w:val="single"/>
          <w:lang w:val="mk-MK"/>
        </w:rPr>
      </w:pPr>
      <w:r w:rsidRPr="00B26BAD">
        <w:rPr>
          <w:rFonts w:ascii="Times New Roman" w:eastAsia="Times New Roman" w:hAnsi="Times New Roman" w:cs="Times New Roman"/>
          <w:b/>
          <w:i/>
          <w:sz w:val="24"/>
          <w:szCs w:val="24"/>
          <w:u w:val="single"/>
        </w:rPr>
        <w:lastRenderedPageBreak/>
        <w:t>ПОВЕДЕНИЕ И ИЗОСТАНОЦИ НА УЧЕНИЦИТЕ</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9"/>
        <w:gridCol w:w="89"/>
        <w:gridCol w:w="1067"/>
        <w:gridCol w:w="1769"/>
        <w:gridCol w:w="1556"/>
        <w:gridCol w:w="1900"/>
        <w:gridCol w:w="1556"/>
      </w:tblGrid>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ПРВО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024975" w:rsidRPr="005F20B8" w:rsidTr="00024975">
        <w:tc>
          <w:tcPr>
            <w:tcW w:w="1728" w:type="dxa"/>
            <w:gridSpan w:val="2"/>
          </w:tcPr>
          <w:p w:rsidR="00024975" w:rsidRPr="005F20B8" w:rsidRDefault="00024975" w:rsidP="00024975">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p>
        </w:tc>
        <w:tc>
          <w:tcPr>
            <w:tcW w:w="1067" w:type="dxa"/>
          </w:tcPr>
          <w:p w:rsidR="00024975" w:rsidRPr="00C17413" w:rsidRDefault="008F5076"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w:t>
            </w:r>
          </w:p>
        </w:tc>
        <w:tc>
          <w:tcPr>
            <w:tcW w:w="1769" w:type="dxa"/>
          </w:tcPr>
          <w:p w:rsidR="00024975" w:rsidRPr="00C17413" w:rsidRDefault="008F5076"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240</w:t>
            </w:r>
          </w:p>
        </w:tc>
        <w:tc>
          <w:tcPr>
            <w:tcW w:w="1556" w:type="dxa"/>
          </w:tcPr>
          <w:p w:rsidR="00024975" w:rsidRPr="00C17413" w:rsidRDefault="008F5076"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11,42</w:t>
            </w:r>
          </w:p>
        </w:tc>
        <w:tc>
          <w:tcPr>
            <w:tcW w:w="1900" w:type="dxa"/>
          </w:tcPr>
          <w:p w:rsidR="00024975" w:rsidRPr="00C17413" w:rsidRDefault="008F5076"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024975" w:rsidRPr="00195772" w:rsidRDefault="008F5076"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Корешница</w:t>
            </w:r>
          </w:p>
        </w:tc>
        <w:tc>
          <w:tcPr>
            <w:tcW w:w="1067" w:type="dxa"/>
          </w:tcPr>
          <w:p w:rsidR="00B44BF5"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w:t>
            </w:r>
          </w:p>
        </w:tc>
        <w:tc>
          <w:tcPr>
            <w:tcW w:w="1769"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3,63</w:t>
            </w:r>
          </w:p>
        </w:tc>
        <w:tc>
          <w:tcPr>
            <w:tcW w:w="1900"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Бистренци</w:t>
            </w:r>
          </w:p>
        </w:tc>
        <w:tc>
          <w:tcPr>
            <w:tcW w:w="1067" w:type="dxa"/>
          </w:tcPr>
          <w:p w:rsidR="00B44BF5"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w:t>
            </w:r>
          </w:p>
        </w:tc>
        <w:tc>
          <w:tcPr>
            <w:tcW w:w="1769"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8,00</w:t>
            </w:r>
          </w:p>
        </w:tc>
        <w:tc>
          <w:tcPr>
            <w:tcW w:w="1900"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Прждево</w:t>
            </w:r>
          </w:p>
        </w:tc>
        <w:tc>
          <w:tcPr>
            <w:tcW w:w="1067" w:type="dxa"/>
          </w:tcPr>
          <w:p w:rsidR="00B44BF5"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Челевец</w:t>
            </w:r>
          </w:p>
        </w:tc>
        <w:tc>
          <w:tcPr>
            <w:tcW w:w="1067" w:type="dxa"/>
          </w:tcPr>
          <w:p w:rsidR="00B44BF5"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B44BF5" w:rsidRPr="00362AA2" w:rsidTr="00642910">
        <w:tc>
          <w:tcPr>
            <w:tcW w:w="1728" w:type="dxa"/>
            <w:gridSpan w:val="2"/>
          </w:tcPr>
          <w:p w:rsidR="00B44BF5" w:rsidRPr="00362AA2" w:rsidRDefault="00B44BF5"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B44BF5" w:rsidRPr="007C3915"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39</w:t>
            </w:r>
          </w:p>
        </w:tc>
        <w:tc>
          <w:tcPr>
            <w:tcW w:w="1769" w:type="dxa"/>
          </w:tcPr>
          <w:p w:rsidR="00B44BF5"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320</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8,20</w:t>
            </w:r>
          </w:p>
        </w:tc>
        <w:tc>
          <w:tcPr>
            <w:tcW w:w="1900" w:type="dxa"/>
          </w:tcPr>
          <w:p w:rsidR="00B44BF5"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w:t>
            </w:r>
          </w:p>
        </w:tc>
        <w:tc>
          <w:tcPr>
            <w:tcW w:w="1556" w:type="dxa"/>
          </w:tcPr>
          <w:p w:rsidR="00B44BF5"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w:t>
            </w:r>
          </w:p>
        </w:tc>
      </w:tr>
      <w:tr w:rsidR="00B44BF5" w:rsidRPr="005F20B8" w:rsidTr="003829A2">
        <w:tc>
          <w:tcPr>
            <w:tcW w:w="9576" w:type="dxa"/>
            <w:gridSpan w:val="7"/>
            <w:shd w:val="clear" w:color="auto" w:fill="D9D9D9"/>
          </w:tcPr>
          <w:p w:rsidR="00B44BF5" w:rsidRPr="005F20B8" w:rsidRDefault="00B44BF5" w:rsidP="003829A2">
            <w:pPr>
              <w:spacing w:after="0" w:line="240" w:lineRule="auto"/>
              <w:rPr>
                <w:rFonts w:ascii="Times New Roman" w:eastAsia="Times New Roman" w:hAnsi="Times New Roman" w:cs="Times New Roman"/>
              </w:rPr>
            </w:pPr>
          </w:p>
          <w:p w:rsidR="00B44BF5" w:rsidRPr="005F20B8" w:rsidRDefault="00B44BF5" w:rsidP="003829A2">
            <w:pPr>
              <w:spacing w:after="0" w:line="240" w:lineRule="auto"/>
              <w:rPr>
                <w:rFonts w:ascii="Times New Roman" w:eastAsia="Times New Roman" w:hAnsi="Times New Roman" w:cs="Times New Roman"/>
              </w:rPr>
            </w:pPr>
          </w:p>
        </w:tc>
      </w:tr>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ВТОРО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 xml:space="preserve">.У               </w:t>
            </w:r>
            <w:r w:rsidR="009874D9" w:rsidRPr="00792EBC">
              <w:rPr>
                <w:rFonts w:ascii="Times New Roman" w:hAnsi="Times New Roman" w:cs="Times New Roman"/>
                <w:b/>
                <w:sz w:val="24"/>
                <w:szCs w:val="24"/>
              </w:rPr>
              <w:t>I</w:t>
            </w:r>
            <w:r w:rsidR="009874D9">
              <w:rPr>
                <w:rFonts w:ascii="Times New Roman" w:hAnsi="Times New Roman" w:cs="Times New Roman"/>
                <w:b/>
                <w:sz w:val="24"/>
                <w:szCs w:val="24"/>
                <w:lang w:val="mk-MK"/>
              </w:rPr>
              <w:t xml:space="preserve"> а</w:t>
            </w:r>
            <w:r w:rsidR="009874D9">
              <w:rPr>
                <w:rFonts w:ascii="Times New Roman" w:eastAsia="Times New Roman" w:hAnsi="Times New Roman" w:cs="Times New Roman"/>
                <w:lang w:val="mk-MK"/>
              </w:rPr>
              <w:t xml:space="preserve"> </w:t>
            </w:r>
          </w:p>
        </w:tc>
        <w:tc>
          <w:tcPr>
            <w:tcW w:w="1067" w:type="dxa"/>
          </w:tcPr>
          <w:p w:rsidR="00B44BF5" w:rsidRPr="00C17413"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w:t>
            </w:r>
          </w:p>
        </w:tc>
        <w:tc>
          <w:tcPr>
            <w:tcW w:w="1769"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r w:rsidR="00EC08B3">
              <w:rPr>
                <w:rFonts w:ascii="Times New Roman" w:eastAsia="Times New Roman" w:hAnsi="Times New Roman" w:cs="Times New Roman"/>
                <w:lang w:val="mk-MK"/>
              </w:rPr>
              <w:t>18</w:t>
            </w:r>
          </w:p>
        </w:tc>
        <w:tc>
          <w:tcPr>
            <w:tcW w:w="1556" w:type="dxa"/>
          </w:tcPr>
          <w:p w:rsidR="00B44BF5" w:rsidRPr="00C17413"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13,62</w:t>
            </w:r>
          </w:p>
        </w:tc>
        <w:tc>
          <w:tcPr>
            <w:tcW w:w="1900" w:type="dxa"/>
          </w:tcPr>
          <w:p w:rsidR="00B44BF5"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124</w:t>
            </w:r>
          </w:p>
        </w:tc>
        <w:tc>
          <w:tcPr>
            <w:tcW w:w="1556" w:type="dxa"/>
          </w:tcPr>
          <w:p w:rsidR="00B44BF5"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4,13</w:t>
            </w:r>
          </w:p>
        </w:tc>
      </w:tr>
      <w:tr w:rsidR="00B44BF5" w:rsidRPr="005F20B8" w:rsidTr="00642910">
        <w:tc>
          <w:tcPr>
            <w:tcW w:w="1728" w:type="dxa"/>
            <w:gridSpan w:val="2"/>
          </w:tcPr>
          <w:p w:rsidR="00B44BF5" w:rsidRPr="009874D9" w:rsidRDefault="009874D9"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 xml:space="preserve">                      </w:t>
            </w:r>
            <w:r w:rsidRPr="00792EBC">
              <w:rPr>
                <w:rFonts w:ascii="Times New Roman" w:hAnsi="Times New Roman" w:cs="Times New Roman"/>
                <w:b/>
                <w:sz w:val="24"/>
                <w:szCs w:val="24"/>
              </w:rPr>
              <w:t>I</w:t>
            </w:r>
            <w:r>
              <w:rPr>
                <w:rFonts w:ascii="Times New Roman" w:hAnsi="Times New Roman" w:cs="Times New Roman"/>
                <w:b/>
                <w:sz w:val="24"/>
                <w:szCs w:val="24"/>
                <w:lang w:val="mk-MK"/>
              </w:rPr>
              <w:t xml:space="preserve"> б</w:t>
            </w:r>
          </w:p>
        </w:tc>
        <w:tc>
          <w:tcPr>
            <w:tcW w:w="1067" w:type="dxa"/>
          </w:tcPr>
          <w:p w:rsidR="00B44BF5" w:rsidRPr="00C17413"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B44BF5" w:rsidRPr="00C17413" w:rsidRDefault="00EC08B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72</w:t>
            </w:r>
          </w:p>
        </w:tc>
        <w:tc>
          <w:tcPr>
            <w:tcW w:w="1556" w:type="dxa"/>
          </w:tcPr>
          <w:p w:rsidR="00B44BF5" w:rsidRPr="00C17413"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5,14</w:t>
            </w:r>
          </w:p>
        </w:tc>
        <w:tc>
          <w:tcPr>
            <w:tcW w:w="1900" w:type="dxa"/>
          </w:tcPr>
          <w:p w:rsidR="00B44BF5" w:rsidRPr="00195772"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B44BF5" w:rsidRPr="00195772"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391</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43,44</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0,11</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7C3915"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105</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52,5</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3508F7"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769"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786</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18,71</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125</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2,97</w:t>
            </w: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ТРЕТО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42</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2,10</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237</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33,85</w:t>
            </w:r>
          </w:p>
        </w:tc>
        <w:tc>
          <w:tcPr>
            <w:tcW w:w="1900"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2,00</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w:t>
            </w:r>
          </w:p>
        </w:tc>
        <w:tc>
          <w:tcPr>
            <w:tcW w:w="1769"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285</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8,90</w:t>
            </w:r>
          </w:p>
        </w:tc>
        <w:tc>
          <w:tcPr>
            <w:tcW w:w="1900"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w:t>
            </w:r>
          </w:p>
        </w:tc>
        <w:tc>
          <w:tcPr>
            <w:tcW w:w="1556" w:type="dxa"/>
          </w:tcPr>
          <w:p w:rsidR="00642910" w:rsidRPr="00C17413" w:rsidRDefault="008F5076"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w:t>
            </w:r>
          </w:p>
        </w:tc>
      </w:tr>
      <w:tr w:rsidR="00642910" w:rsidRPr="005F20B8" w:rsidTr="003829A2">
        <w:tc>
          <w:tcPr>
            <w:tcW w:w="9576" w:type="dxa"/>
            <w:gridSpan w:val="7"/>
            <w:shd w:val="clear" w:color="auto" w:fill="D9D9D9"/>
          </w:tcPr>
          <w:p w:rsidR="00642910" w:rsidRPr="00CB56AE"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ЧЕТВРТО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1E057E">
        <w:trPr>
          <w:trHeight w:val="377"/>
        </w:trPr>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p>
        </w:tc>
        <w:tc>
          <w:tcPr>
            <w:tcW w:w="1067" w:type="dxa"/>
          </w:tcPr>
          <w:p w:rsidR="00642910" w:rsidRPr="007E683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642910" w:rsidRPr="007E683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655</w:t>
            </w:r>
          </w:p>
        </w:tc>
        <w:tc>
          <w:tcPr>
            <w:tcW w:w="1556" w:type="dxa"/>
          </w:tcPr>
          <w:p w:rsidR="00642910" w:rsidRPr="007E6833" w:rsidRDefault="008F5076"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36,38</w:t>
            </w:r>
          </w:p>
        </w:tc>
        <w:tc>
          <w:tcPr>
            <w:tcW w:w="1900" w:type="dxa"/>
          </w:tcPr>
          <w:p w:rsidR="00642910" w:rsidRPr="006F5C61" w:rsidRDefault="00871E0D" w:rsidP="003829A2">
            <w:pPr>
              <w:spacing w:after="0" w:line="240" w:lineRule="auto"/>
              <w:jc w:val="center"/>
              <w:rPr>
                <w:rFonts w:ascii="Times New Roman" w:eastAsia="Times New Roman" w:hAnsi="Times New Roman" w:cs="Times New Roman"/>
                <w:lang w:val="mk-MK"/>
              </w:rPr>
            </w:pPr>
            <w:r w:rsidRPr="006F5C61">
              <w:rPr>
                <w:rFonts w:ascii="Times New Roman" w:eastAsia="Times New Roman" w:hAnsi="Times New Roman" w:cs="Times New Roman"/>
                <w:lang w:val="mk-MK"/>
              </w:rPr>
              <w:t>/</w:t>
            </w:r>
          </w:p>
        </w:tc>
        <w:tc>
          <w:tcPr>
            <w:tcW w:w="1556" w:type="dxa"/>
          </w:tcPr>
          <w:p w:rsidR="00642910" w:rsidRPr="006F5C61" w:rsidRDefault="00871E0D" w:rsidP="003829A2">
            <w:pPr>
              <w:spacing w:after="0" w:line="240" w:lineRule="auto"/>
              <w:jc w:val="center"/>
              <w:rPr>
                <w:rFonts w:ascii="Times New Roman" w:eastAsia="Times New Roman" w:hAnsi="Times New Roman" w:cs="Times New Roman"/>
                <w:lang w:val="mk-MK"/>
              </w:rPr>
            </w:pPr>
            <w:r w:rsidRPr="006F5C61">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185</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13,21</w:t>
            </w:r>
          </w:p>
        </w:tc>
        <w:tc>
          <w:tcPr>
            <w:tcW w:w="1900"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0,07</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69</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69</w:t>
            </w:r>
          </w:p>
        </w:tc>
        <w:tc>
          <w:tcPr>
            <w:tcW w:w="1900"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637E6A"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769"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642910"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5A64FC"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642910" w:rsidRPr="00C17413"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909</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25,97</w:t>
            </w:r>
          </w:p>
        </w:tc>
        <w:tc>
          <w:tcPr>
            <w:tcW w:w="1900" w:type="dxa"/>
          </w:tcPr>
          <w:p w:rsidR="00642910" w:rsidRPr="00C17413"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w:t>
            </w:r>
          </w:p>
        </w:tc>
        <w:tc>
          <w:tcPr>
            <w:tcW w:w="1556" w:type="dxa"/>
          </w:tcPr>
          <w:p w:rsidR="00642910" w:rsidRPr="00C17413"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0,02</w:t>
            </w: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8B11D2">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lastRenderedPageBreak/>
              <w:t>ПЕТТО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37E6A">
        <w:trPr>
          <w:trHeight w:val="255"/>
        </w:trPr>
        <w:tc>
          <w:tcPr>
            <w:tcW w:w="1728" w:type="dxa"/>
            <w:gridSpan w:val="2"/>
            <w:tcBorders>
              <w:bottom w:val="single" w:sz="4" w:space="0" w:color="auto"/>
            </w:tcBorders>
          </w:tcPr>
          <w:p w:rsidR="00642910" w:rsidRPr="009874D9" w:rsidRDefault="009874D9"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 xml:space="preserve">Ц.У             </w:t>
            </w:r>
            <w:r w:rsidRPr="00792EBC">
              <w:rPr>
                <w:rFonts w:ascii="Times New Roman" w:hAnsi="Times New Roman" w:cs="Times New Roman"/>
                <w:b/>
                <w:sz w:val="24"/>
                <w:szCs w:val="24"/>
              </w:rPr>
              <w:t>V</w:t>
            </w:r>
            <w:r>
              <w:rPr>
                <w:rFonts w:ascii="Times New Roman" w:hAnsi="Times New Roman" w:cs="Times New Roman"/>
                <w:b/>
                <w:sz w:val="24"/>
                <w:szCs w:val="24"/>
                <w:lang w:val="mk-MK"/>
              </w:rPr>
              <w:t xml:space="preserve"> а</w:t>
            </w:r>
          </w:p>
        </w:tc>
        <w:tc>
          <w:tcPr>
            <w:tcW w:w="1067" w:type="dxa"/>
            <w:tcBorders>
              <w:bottom w:val="single" w:sz="4" w:space="0" w:color="auto"/>
            </w:tcBorders>
          </w:tcPr>
          <w:p w:rsidR="00642910" w:rsidRPr="005A64FC"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Borders>
              <w:bottom w:val="single" w:sz="4" w:space="0" w:color="auto"/>
            </w:tcBorders>
          </w:tcPr>
          <w:p w:rsidR="00642910"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238</w:t>
            </w:r>
          </w:p>
        </w:tc>
        <w:tc>
          <w:tcPr>
            <w:tcW w:w="1556" w:type="dxa"/>
            <w:tcBorders>
              <w:bottom w:val="single" w:sz="4" w:space="0" w:color="auto"/>
            </w:tcBorders>
          </w:tcPr>
          <w:p w:rsidR="00642910"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17,00</w:t>
            </w:r>
          </w:p>
        </w:tc>
        <w:tc>
          <w:tcPr>
            <w:tcW w:w="1900" w:type="dxa"/>
            <w:tcBorders>
              <w:bottom w:val="single" w:sz="4" w:space="0" w:color="auto"/>
            </w:tcBorders>
          </w:tcPr>
          <w:p w:rsidR="00642910"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w:t>
            </w:r>
          </w:p>
        </w:tc>
        <w:tc>
          <w:tcPr>
            <w:tcW w:w="1556" w:type="dxa"/>
            <w:tcBorders>
              <w:bottom w:val="single" w:sz="4" w:space="0" w:color="auto"/>
            </w:tcBorders>
          </w:tcPr>
          <w:p w:rsidR="00642910"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0,29</w:t>
            </w:r>
          </w:p>
        </w:tc>
      </w:tr>
      <w:tr w:rsidR="00637E6A" w:rsidRPr="005F20B8" w:rsidTr="00637E6A">
        <w:trPr>
          <w:trHeight w:val="240"/>
        </w:trPr>
        <w:tc>
          <w:tcPr>
            <w:tcW w:w="1728" w:type="dxa"/>
            <w:gridSpan w:val="2"/>
            <w:tcBorders>
              <w:top w:val="single" w:sz="4" w:space="0" w:color="auto"/>
            </w:tcBorders>
          </w:tcPr>
          <w:p w:rsidR="00637E6A" w:rsidRPr="009874D9" w:rsidRDefault="009874D9"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 xml:space="preserve">                   </w:t>
            </w:r>
            <w:r w:rsidRPr="00792EBC">
              <w:rPr>
                <w:rFonts w:ascii="Times New Roman" w:hAnsi="Times New Roman" w:cs="Times New Roman"/>
                <w:b/>
                <w:sz w:val="24"/>
                <w:szCs w:val="24"/>
              </w:rPr>
              <w:t xml:space="preserve"> V</w:t>
            </w:r>
            <w:r>
              <w:rPr>
                <w:rFonts w:ascii="Times New Roman" w:hAnsi="Times New Roman" w:cs="Times New Roman"/>
                <w:b/>
                <w:sz w:val="24"/>
                <w:szCs w:val="24"/>
                <w:lang w:val="mk-MK"/>
              </w:rPr>
              <w:t xml:space="preserve"> б</w:t>
            </w:r>
          </w:p>
        </w:tc>
        <w:tc>
          <w:tcPr>
            <w:tcW w:w="1067" w:type="dxa"/>
            <w:tcBorders>
              <w:top w:val="single" w:sz="4" w:space="0" w:color="auto"/>
            </w:tcBorders>
          </w:tcPr>
          <w:p w:rsidR="00637E6A" w:rsidRPr="005A64FC"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Borders>
              <w:top w:val="single" w:sz="4" w:space="0" w:color="auto"/>
            </w:tcBorders>
          </w:tcPr>
          <w:p w:rsidR="00637E6A"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237</w:t>
            </w:r>
          </w:p>
        </w:tc>
        <w:tc>
          <w:tcPr>
            <w:tcW w:w="1556" w:type="dxa"/>
            <w:tcBorders>
              <w:top w:val="single" w:sz="4" w:space="0" w:color="auto"/>
            </w:tcBorders>
          </w:tcPr>
          <w:p w:rsidR="00637E6A"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16,93</w:t>
            </w:r>
          </w:p>
        </w:tc>
        <w:tc>
          <w:tcPr>
            <w:tcW w:w="1900" w:type="dxa"/>
            <w:tcBorders>
              <w:top w:val="single" w:sz="4" w:space="0" w:color="auto"/>
            </w:tcBorders>
          </w:tcPr>
          <w:p w:rsidR="00637E6A"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Borders>
              <w:top w:val="single" w:sz="4" w:space="0" w:color="auto"/>
            </w:tcBorders>
          </w:tcPr>
          <w:p w:rsidR="00637E6A"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8B11D2"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144</w:t>
            </w:r>
          </w:p>
        </w:tc>
        <w:tc>
          <w:tcPr>
            <w:tcW w:w="1556"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20,57</w:t>
            </w:r>
          </w:p>
        </w:tc>
        <w:tc>
          <w:tcPr>
            <w:tcW w:w="1900"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556"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0,57</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8B11D2"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769"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184</w:t>
            </w:r>
          </w:p>
        </w:tc>
        <w:tc>
          <w:tcPr>
            <w:tcW w:w="1556" w:type="dxa"/>
          </w:tcPr>
          <w:p w:rsidR="008B11D2" w:rsidRPr="009528F1"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30,66</w:t>
            </w:r>
          </w:p>
        </w:tc>
        <w:tc>
          <w:tcPr>
            <w:tcW w:w="1900"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8B11D2"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8B11D2" w:rsidRPr="005A64FC"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769"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900"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871E0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8B11D2" w:rsidRPr="00362AA2" w:rsidTr="008B11D2">
        <w:tc>
          <w:tcPr>
            <w:tcW w:w="1728" w:type="dxa"/>
            <w:gridSpan w:val="2"/>
          </w:tcPr>
          <w:p w:rsidR="008B11D2" w:rsidRPr="00362AA2" w:rsidRDefault="008B11D2"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8B11D2" w:rsidRPr="005A64FC"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w:t>
            </w:r>
          </w:p>
        </w:tc>
        <w:tc>
          <w:tcPr>
            <w:tcW w:w="1769" w:type="dxa"/>
          </w:tcPr>
          <w:p w:rsidR="008B11D2" w:rsidRPr="009528F1"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859</w:t>
            </w:r>
          </w:p>
        </w:tc>
        <w:tc>
          <w:tcPr>
            <w:tcW w:w="1556" w:type="dxa"/>
          </w:tcPr>
          <w:p w:rsidR="008B11D2" w:rsidRPr="009528F1"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20,45</w:t>
            </w:r>
          </w:p>
        </w:tc>
        <w:tc>
          <w:tcPr>
            <w:tcW w:w="1900" w:type="dxa"/>
          </w:tcPr>
          <w:p w:rsidR="008B11D2" w:rsidRPr="009528F1"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w:t>
            </w:r>
          </w:p>
        </w:tc>
        <w:tc>
          <w:tcPr>
            <w:tcW w:w="1556" w:type="dxa"/>
          </w:tcPr>
          <w:p w:rsidR="008B11D2" w:rsidRPr="009528F1"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0,28</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sz w:val="20"/>
                <w:szCs w:val="20"/>
              </w:rPr>
            </w:pPr>
            <w:r w:rsidRPr="005F20B8">
              <w:rPr>
                <w:rFonts w:ascii="Times New Roman" w:eastAsia="Times New Roman" w:hAnsi="Times New Roman" w:cs="Times New Roman"/>
                <w:b/>
                <w:sz w:val="20"/>
                <w:szCs w:val="20"/>
              </w:rPr>
              <w:t>ШЕСТО ОДДЕНЕНИЕ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w:t>
            </w:r>
            <w:r>
              <w:rPr>
                <w:rFonts w:ascii="Times New Roman" w:hAnsi="Times New Roman" w:cs="Times New Roman"/>
                <w:b/>
                <w:sz w:val="24"/>
                <w:szCs w:val="24"/>
                <w:lang w:val="mk-MK"/>
              </w:rPr>
              <w:t xml:space="preserve"> а</w:t>
            </w:r>
          </w:p>
        </w:tc>
        <w:tc>
          <w:tcPr>
            <w:tcW w:w="1156" w:type="dxa"/>
            <w:gridSpan w:val="2"/>
          </w:tcPr>
          <w:p w:rsidR="008B11D2"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66</w:t>
            </w:r>
          </w:p>
        </w:tc>
        <w:tc>
          <w:tcPr>
            <w:tcW w:w="1556" w:type="dxa"/>
          </w:tcPr>
          <w:p w:rsidR="008B11D2"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3,67</w:t>
            </w:r>
          </w:p>
        </w:tc>
        <w:tc>
          <w:tcPr>
            <w:tcW w:w="1900"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195772"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w:t>
            </w:r>
            <w:r>
              <w:rPr>
                <w:rFonts w:ascii="Times New Roman" w:hAnsi="Times New Roman" w:cs="Times New Roman"/>
                <w:b/>
                <w:sz w:val="24"/>
                <w:szCs w:val="24"/>
                <w:lang w:val="mk-MK"/>
              </w:rPr>
              <w:t xml:space="preserve"> б</w:t>
            </w:r>
          </w:p>
        </w:tc>
        <w:tc>
          <w:tcPr>
            <w:tcW w:w="1156" w:type="dxa"/>
            <w:gridSpan w:val="2"/>
          </w:tcPr>
          <w:p w:rsidR="008B11D2"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w:t>
            </w:r>
          </w:p>
        </w:tc>
        <w:tc>
          <w:tcPr>
            <w:tcW w:w="1769"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367</w:t>
            </w:r>
          </w:p>
        </w:tc>
        <w:tc>
          <w:tcPr>
            <w:tcW w:w="1556" w:type="dxa"/>
          </w:tcPr>
          <w:p w:rsidR="008B11D2"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22,31</w:t>
            </w:r>
          </w:p>
        </w:tc>
        <w:tc>
          <w:tcPr>
            <w:tcW w:w="1900"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556" w:type="dxa"/>
          </w:tcPr>
          <w:p w:rsidR="008B11D2"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0,25</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w:t>
            </w:r>
          </w:p>
        </w:tc>
        <w:tc>
          <w:tcPr>
            <w:tcW w:w="1769"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433</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12,73</w:t>
            </w:r>
          </w:p>
        </w:tc>
        <w:tc>
          <w:tcPr>
            <w:tcW w:w="1900"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0,11</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СЕДМО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w:t>
            </w:r>
            <w:r>
              <w:rPr>
                <w:rFonts w:ascii="Times New Roman" w:hAnsi="Times New Roman" w:cs="Times New Roman"/>
                <w:b/>
                <w:sz w:val="24"/>
                <w:szCs w:val="24"/>
                <w:lang w:val="mk-MK"/>
              </w:rPr>
              <w:t xml:space="preserve"> а</w:t>
            </w:r>
          </w:p>
        </w:tc>
        <w:tc>
          <w:tcPr>
            <w:tcW w:w="1156" w:type="dxa"/>
            <w:gridSpan w:val="2"/>
          </w:tcPr>
          <w:p w:rsidR="009874D9"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169</w:t>
            </w:r>
          </w:p>
        </w:tc>
        <w:tc>
          <w:tcPr>
            <w:tcW w:w="1556" w:type="dxa"/>
          </w:tcPr>
          <w:p w:rsidR="009874D9"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10,87</w:t>
            </w:r>
          </w:p>
        </w:tc>
        <w:tc>
          <w:tcPr>
            <w:tcW w:w="1900"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556" w:type="dxa"/>
          </w:tcPr>
          <w:p w:rsidR="009874D9" w:rsidRPr="009528F1" w:rsidRDefault="00D9282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0,48</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w:t>
            </w:r>
            <w:r>
              <w:rPr>
                <w:rFonts w:ascii="Times New Roman" w:hAnsi="Times New Roman" w:cs="Times New Roman"/>
                <w:b/>
                <w:sz w:val="24"/>
                <w:szCs w:val="24"/>
                <w:lang w:val="mk-MK"/>
              </w:rPr>
              <w:t xml:space="preserve"> б</w:t>
            </w:r>
          </w:p>
        </w:tc>
        <w:tc>
          <w:tcPr>
            <w:tcW w:w="1156" w:type="dxa"/>
            <w:gridSpan w:val="2"/>
          </w:tcPr>
          <w:p w:rsidR="009874D9"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452</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30,13</w:t>
            </w:r>
          </w:p>
        </w:tc>
        <w:tc>
          <w:tcPr>
            <w:tcW w:w="1900"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0,40</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30</w:t>
            </w:r>
          </w:p>
        </w:tc>
        <w:tc>
          <w:tcPr>
            <w:tcW w:w="1769" w:type="dxa"/>
          </w:tcPr>
          <w:p w:rsidR="008B11D2" w:rsidRPr="00691185" w:rsidRDefault="00714234"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621</w:t>
            </w:r>
          </w:p>
        </w:tc>
        <w:tc>
          <w:tcPr>
            <w:tcW w:w="1556" w:type="dxa"/>
          </w:tcPr>
          <w:p w:rsidR="008B11D2" w:rsidRPr="00691185" w:rsidRDefault="00714234"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20,70</w:t>
            </w:r>
          </w:p>
        </w:tc>
        <w:tc>
          <w:tcPr>
            <w:tcW w:w="1900"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0,43</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ОСМО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VIII</w:t>
            </w:r>
            <w:r>
              <w:rPr>
                <w:rFonts w:ascii="Times New Roman" w:hAnsi="Times New Roman" w:cs="Times New Roman"/>
                <w:b/>
                <w:sz w:val="24"/>
                <w:szCs w:val="24"/>
                <w:lang w:val="mk-MK"/>
              </w:rPr>
              <w:t xml:space="preserve"> а</w:t>
            </w:r>
          </w:p>
        </w:tc>
        <w:tc>
          <w:tcPr>
            <w:tcW w:w="1156" w:type="dxa"/>
            <w:gridSpan w:val="2"/>
          </w:tcPr>
          <w:p w:rsidR="009874D9"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395</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21,94</w:t>
            </w:r>
          </w:p>
        </w:tc>
        <w:tc>
          <w:tcPr>
            <w:tcW w:w="1900"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459</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25,50</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VIII</w:t>
            </w:r>
            <w:r>
              <w:rPr>
                <w:rFonts w:ascii="Times New Roman" w:hAnsi="Times New Roman" w:cs="Times New Roman"/>
                <w:b/>
                <w:sz w:val="24"/>
                <w:szCs w:val="24"/>
                <w:lang w:val="mk-MK"/>
              </w:rPr>
              <w:t xml:space="preserve"> б</w:t>
            </w:r>
          </w:p>
        </w:tc>
        <w:tc>
          <w:tcPr>
            <w:tcW w:w="1156" w:type="dxa"/>
            <w:gridSpan w:val="2"/>
          </w:tcPr>
          <w:p w:rsidR="009874D9"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419</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23,28</w:t>
            </w:r>
          </w:p>
        </w:tc>
        <w:tc>
          <w:tcPr>
            <w:tcW w:w="1900" w:type="dxa"/>
          </w:tcPr>
          <w:p w:rsidR="009874D9"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145</w:t>
            </w:r>
          </w:p>
        </w:tc>
        <w:tc>
          <w:tcPr>
            <w:tcW w:w="1556" w:type="dxa"/>
          </w:tcPr>
          <w:p w:rsidR="009874D9"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8.05</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814</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23,25</w:t>
            </w:r>
          </w:p>
        </w:tc>
        <w:tc>
          <w:tcPr>
            <w:tcW w:w="1900"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604</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w:t>
            </w:r>
            <w:r w:rsidR="00714234">
              <w:rPr>
                <w:rFonts w:ascii="Times New Roman" w:eastAsia="Times New Roman" w:hAnsi="Times New Roman" w:cs="Times New Roman"/>
                <w:b/>
                <w:lang w:val="mk-MK"/>
              </w:rPr>
              <w:t>6,77</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ДЕВЕТТО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IX</w:t>
            </w:r>
            <w:r>
              <w:rPr>
                <w:rFonts w:ascii="Times New Roman" w:hAnsi="Times New Roman" w:cs="Times New Roman"/>
                <w:b/>
                <w:sz w:val="24"/>
                <w:szCs w:val="24"/>
                <w:lang w:val="mk-MK"/>
              </w:rPr>
              <w:t xml:space="preserve"> а</w:t>
            </w:r>
          </w:p>
        </w:tc>
        <w:tc>
          <w:tcPr>
            <w:tcW w:w="1156" w:type="dxa"/>
            <w:gridSpan w:val="2"/>
          </w:tcPr>
          <w:p w:rsidR="008B11D2" w:rsidRPr="005A64FC"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8B11D2" w:rsidRPr="009528F1" w:rsidRDefault="00F31C68" w:rsidP="00714234">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71</w:t>
            </w:r>
          </w:p>
        </w:tc>
        <w:tc>
          <w:tcPr>
            <w:tcW w:w="1556" w:type="dxa"/>
          </w:tcPr>
          <w:p w:rsidR="008B11D2"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3,94</w:t>
            </w:r>
          </w:p>
        </w:tc>
        <w:tc>
          <w:tcPr>
            <w:tcW w:w="1900"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618</w:t>
            </w:r>
          </w:p>
        </w:tc>
        <w:tc>
          <w:tcPr>
            <w:tcW w:w="1556" w:type="dxa"/>
          </w:tcPr>
          <w:p w:rsidR="008B11D2"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34,33</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IX</w:t>
            </w:r>
            <w:r>
              <w:rPr>
                <w:rFonts w:ascii="Times New Roman" w:hAnsi="Times New Roman" w:cs="Times New Roman"/>
                <w:b/>
                <w:sz w:val="24"/>
                <w:szCs w:val="24"/>
                <w:lang w:val="mk-MK"/>
              </w:rPr>
              <w:t xml:space="preserve"> б</w:t>
            </w:r>
          </w:p>
        </w:tc>
        <w:tc>
          <w:tcPr>
            <w:tcW w:w="1156" w:type="dxa"/>
            <w:gridSpan w:val="2"/>
          </w:tcPr>
          <w:p w:rsidR="008B11D2" w:rsidRPr="009528F1" w:rsidRDefault="009874D9"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w:t>
            </w:r>
          </w:p>
        </w:tc>
        <w:tc>
          <w:tcPr>
            <w:tcW w:w="1769"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350</w:t>
            </w:r>
          </w:p>
        </w:tc>
        <w:tc>
          <w:tcPr>
            <w:tcW w:w="1556" w:type="dxa"/>
          </w:tcPr>
          <w:p w:rsidR="008B11D2"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18,42</w:t>
            </w:r>
          </w:p>
        </w:tc>
        <w:tc>
          <w:tcPr>
            <w:tcW w:w="1900" w:type="dxa"/>
          </w:tcPr>
          <w:p w:rsidR="008B11D2" w:rsidRPr="009528F1" w:rsidRDefault="00F31C68"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335</w:t>
            </w:r>
          </w:p>
        </w:tc>
        <w:tc>
          <w:tcPr>
            <w:tcW w:w="1556" w:type="dxa"/>
          </w:tcPr>
          <w:p w:rsidR="008B11D2" w:rsidRPr="009528F1" w:rsidRDefault="00714234"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17,63</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37</w:t>
            </w:r>
          </w:p>
        </w:tc>
        <w:tc>
          <w:tcPr>
            <w:tcW w:w="1769"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421</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11,69</w:t>
            </w:r>
          </w:p>
        </w:tc>
        <w:tc>
          <w:tcPr>
            <w:tcW w:w="1900"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953</w:t>
            </w:r>
          </w:p>
        </w:tc>
        <w:tc>
          <w:tcPr>
            <w:tcW w:w="1556" w:type="dxa"/>
          </w:tcPr>
          <w:p w:rsidR="008B11D2" w:rsidRPr="00691185" w:rsidRDefault="00871E0D"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w:t>
            </w:r>
            <w:r w:rsidR="00714234">
              <w:rPr>
                <w:rFonts w:ascii="Times New Roman" w:eastAsia="Times New Roman" w:hAnsi="Times New Roman" w:cs="Times New Roman"/>
                <w:b/>
                <w:lang w:val="mk-MK"/>
              </w:rPr>
              <w:t>5,98</w:t>
            </w:r>
          </w:p>
        </w:tc>
      </w:tr>
    </w:tbl>
    <w:p w:rsidR="005D7064" w:rsidRDefault="005D7064" w:rsidP="00B44BF5">
      <w:pPr>
        <w:spacing w:line="360" w:lineRule="auto"/>
        <w:jc w:val="both"/>
        <w:rPr>
          <w:rFonts w:ascii="Times New Roman" w:eastAsia="Times New Roman" w:hAnsi="Times New Roman" w:cs="Times New Roman"/>
          <w:sz w:val="24"/>
          <w:szCs w:val="24"/>
          <w:lang w:val="mk-MK"/>
        </w:rPr>
      </w:pPr>
    </w:p>
    <w:p w:rsidR="00202FC8" w:rsidRDefault="00202FC8" w:rsidP="00B44BF5">
      <w:pPr>
        <w:spacing w:line="360" w:lineRule="auto"/>
        <w:jc w:val="both"/>
        <w:rPr>
          <w:rFonts w:ascii="Times New Roman" w:eastAsia="Times New Roman" w:hAnsi="Times New Roman" w:cs="Times New Roman"/>
          <w:sz w:val="24"/>
          <w:szCs w:val="24"/>
          <w:lang w:val="mk-MK"/>
        </w:rPr>
      </w:pPr>
    </w:p>
    <w:p w:rsidR="00202FC8" w:rsidRDefault="00202FC8" w:rsidP="00B44BF5">
      <w:pPr>
        <w:spacing w:line="360" w:lineRule="auto"/>
        <w:jc w:val="both"/>
        <w:rPr>
          <w:rFonts w:ascii="Times New Roman" w:eastAsia="Times New Roman" w:hAnsi="Times New Roman" w:cs="Times New Roman"/>
          <w:sz w:val="24"/>
          <w:szCs w:val="24"/>
          <w:lang w:val="mk-MK"/>
        </w:rPr>
      </w:pPr>
    </w:p>
    <w:p w:rsidR="00202FC8" w:rsidRDefault="00202FC8" w:rsidP="00B44BF5">
      <w:pPr>
        <w:spacing w:line="360" w:lineRule="auto"/>
        <w:jc w:val="both"/>
        <w:rPr>
          <w:rFonts w:ascii="Times New Roman" w:eastAsia="Times New Roman" w:hAnsi="Times New Roman" w:cs="Times New Roman"/>
          <w:sz w:val="24"/>
          <w:szCs w:val="24"/>
          <w:lang w:val="mk-MK"/>
        </w:rPr>
      </w:pPr>
    </w:p>
    <w:p w:rsidR="0035311F" w:rsidRPr="0035311F" w:rsidRDefault="00F758F9" w:rsidP="00B44BF5">
      <w:pPr>
        <w:spacing w:line="360" w:lineRule="auto"/>
        <w:jc w:val="both"/>
        <w:rPr>
          <w:rFonts w:ascii="Times New Roman" w:eastAsia="Times New Roman" w:hAnsi="Times New Roman" w:cs="Times New Roman"/>
          <w:b/>
          <w:sz w:val="24"/>
          <w:szCs w:val="24"/>
          <w:u w:val="single"/>
          <w:lang w:val="mk-MK"/>
        </w:rPr>
      </w:pPr>
      <w:r>
        <w:rPr>
          <w:rFonts w:ascii="Times New Roman" w:eastAsia="Times New Roman" w:hAnsi="Times New Roman" w:cs="Times New Roman"/>
          <w:b/>
          <w:sz w:val="24"/>
          <w:szCs w:val="24"/>
          <w:u w:val="single"/>
        </w:rPr>
        <w:lastRenderedPageBreak/>
        <w:t>Табела 1</w:t>
      </w:r>
      <w:r>
        <w:rPr>
          <w:rFonts w:ascii="Times New Roman" w:eastAsia="Times New Roman" w:hAnsi="Times New Roman" w:cs="Times New Roman"/>
          <w:b/>
          <w:sz w:val="24"/>
          <w:szCs w:val="24"/>
          <w:u w:val="single"/>
          <w:lang w:val="mk-MK"/>
        </w:rPr>
        <w:t>2</w:t>
      </w:r>
      <w:r w:rsidR="0035311F" w:rsidRPr="0035311F">
        <w:rPr>
          <w:rFonts w:ascii="Times New Roman" w:eastAsia="Times New Roman" w:hAnsi="Times New Roman" w:cs="Times New Roman"/>
          <w:b/>
          <w:sz w:val="24"/>
          <w:szCs w:val="24"/>
          <w:u w:val="single"/>
        </w:rPr>
        <w:t xml:space="preserve">: </w:t>
      </w:r>
      <w:r w:rsidR="0035311F" w:rsidRPr="0035311F">
        <w:rPr>
          <w:rFonts w:ascii="Times New Roman" w:eastAsia="Times New Roman" w:hAnsi="Times New Roman" w:cs="Times New Roman"/>
          <w:b/>
          <w:sz w:val="24"/>
          <w:szCs w:val="24"/>
          <w:u w:val="single"/>
          <w:lang w:val="mk-MK"/>
        </w:rPr>
        <w:t xml:space="preserve">Вкупно изостаноци на ниво на училиште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630"/>
        <w:gridCol w:w="810"/>
        <w:gridCol w:w="720"/>
        <w:gridCol w:w="720"/>
        <w:gridCol w:w="810"/>
        <w:gridCol w:w="720"/>
        <w:gridCol w:w="810"/>
        <w:gridCol w:w="810"/>
        <w:gridCol w:w="762"/>
        <w:gridCol w:w="858"/>
        <w:gridCol w:w="900"/>
      </w:tblGrid>
      <w:tr w:rsidR="00A91279" w:rsidRPr="005F20B8" w:rsidTr="00A91279">
        <w:tc>
          <w:tcPr>
            <w:tcW w:w="2419" w:type="dxa"/>
            <w:tcBorders>
              <w:top w:val="single" w:sz="4" w:space="0" w:color="000000"/>
              <w:left w:val="single" w:sz="4" w:space="0" w:color="000000"/>
              <w:bottom w:val="single" w:sz="4" w:space="0" w:color="000000"/>
              <w:right w:val="single" w:sz="4" w:space="0" w:color="000000"/>
            </w:tcBorders>
            <w:shd w:val="clear" w:color="auto" w:fill="BFBFBF"/>
          </w:tcPr>
          <w:p w:rsidR="003A4AB2" w:rsidRPr="005F20B8" w:rsidRDefault="003A4AB2" w:rsidP="003A4AB2">
            <w:pPr>
              <w:snapToGrid w:val="0"/>
              <w:spacing w:after="0" w:line="360" w:lineRule="auto"/>
              <w:rPr>
                <w:rFonts w:ascii="Times New Roman" w:eastAsia="Times New Roman" w:hAnsi="Times New Roman" w:cs="Times New Roman"/>
                <w:b/>
                <w:sz w:val="24"/>
                <w:szCs w:val="24"/>
              </w:rPr>
            </w:pPr>
          </w:p>
          <w:p w:rsidR="003A4AB2" w:rsidRPr="005F20B8" w:rsidRDefault="003A4AB2" w:rsidP="003A4AB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IV</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VIII</w:t>
            </w:r>
          </w:p>
        </w:tc>
        <w:tc>
          <w:tcPr>
            <w:tcW w:w="762"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IX</w:t>
            </w:r>
          </w:p>
        </w:tc>
        <w:tc>
          <w:tcPr>
            <w:tcW w:w="858"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I-IX</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rsidR="0035311F" w:rsidRDefault="0035311F"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2020</w:t>
            </w:r>
          </w:p>
          <w:p w:rsidR="003A4AB2" w:rsidRPr="003A4AB2" w:rsidRDefault="0035311F"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/2021</w:t>
            </w:r>
          </w:p>
        </w:tc>
      </w:tr>
      <w:tr w:rsidR="00A91279" w:rsidRPr="005F20B8" w:rsidTr="00A91279">
        <w:tc>
          <w:tcPr>
            <w:tcW w:w="2419" w:type="dxa"/>
          </w:tcPr>
          <w:p w:rsidR="00A91279" w:rsidRPr="00A91279" w:rsidRDefault="00A9127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ОПРАВДАНИ</w:t>
            </w:r>
          </w:p>
        </w:tc>
        <w:tc>
          <w:tcPr>
            <w:tcW w:w="63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320</w:t>
            </w:r>
          </w:p>
        </w:tc>
        <w:tc>
          <w:tcPr>
            <w:tcW w:w="81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786</w:t>
            </w:r>
          </w:p>
        </w:tc>
        <w:tc>
          <w:tcPr>
            <w:tcW w:w="72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285</w:t>
            </w:r>
          </w:p>
        </w:tc>
        <w:tc>
          <w:tcPr>
            <w:tcW w:w="72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909</w:t>
            </w:r>
          </w:p>
        </w:tc>
        <w:tc>
          <w:tcPr>
            <w:tcW w:w="810" w:type="dxa"/>
          </w:tcPr>
          <w:p w:rsidR="00A91279" w:rsidRPr="009528F1"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859</w:t>
            </w:r>
          </w:p>
        </w:tc>
        <w:tc>
          <w:tcPr>
            <w:tcW w:w="72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433</w:t>
            </w:r>
          </w:p>
        </w:tc>
        <w:tc>
          <w:tcPr>
            <w:tcW w:w="81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621</w:t>
            </w:r>
          </w:p>
        </w:tc>
        <w:tc>
          <w:tcPr>
            <w:tcW w:w="81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814</w:t>
            </w:r>
          </w:p>
        </w:tc>
        <w:tc>
          <w:tcPr>
            <w:tcW w:w="762"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421</w:t>
            </w:r>
          </w:p>
        </w:tc>
        <w:tc>
          <w:tcPr>
            <w:tcW w:w="858"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5.448</w:t>
            </w:r>
          </w:p>
        </w:tc>
        <w:tc>
          <w:tcPr>
            <w:tcW w:w="90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w:t>
            </w:r>
            <w:r w:rsidR="0035311F">
              <w:rPr>
                <w:rFonts w:ascii="Times New Roman" w:eastAsia="Times New Roman" w:hAnsi="Times New Roman" w:cs="Times New Roman"/>
                <w:b/>
                <w:lang w:val="mk-MK"/>
              </w:rPr>
              <w:t>.</w:t>
            </w:r>
            <w:r>
              <w:rPr>
                <w:rFonts w:ascii="Times New Roman" w:eastAsia="Times New Roman" w:hAnsi="Times New Roman" w:cs="Times New Roman"/>
                <w:b/>
                <w:lang w:val="mk-MK"/>
              </w:rPr>
              <w:t>597</w:t>
            </w:r>
          </w:p>
        </w:tc>
      </w:tr>
      <w:tr w:rsidR="00A91279" w:rsidRPr="005F20B8" w:rsidTr="00A91279">
        <w:tc>
          <w:tcPr>
            <w:tcW w:w="2419" w:type="dxa"/>
          </w:tcPr>
          <w:p w:rsidR="00A91279" w:rsidRPr="00A91279" w:rsidRDefault="00A9127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63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8,20</w:t>
            </w:r>
          </w:p>
        </w:tc>
        <w:tc>
          <w:tcPr>
            <w:tcW w:w="81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18,71</w:t>
            </w:r>
          </w:p>
        </w:tc>
        <w:tc>
          <w:tcPr>
            <w:tcW w:w="72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8,90</w:t>
            </w:r>
          </w:p>
        </w:tc>
        <w:tc>
          <w:tcPr>
            <w:tcW w:w="72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25,97</w:t>
            </w:r>
          </w:p>
        </w:tc>
        <w:tc>
          <w:tcPr>
            <w:tcW w:w="810" w:type="dxa"/>
          </w:tcPr>
          <w:p w:rsidR="00A91279" w:rsidRPr="009528F1"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20,45</w:t>
            </w:r>
          </w:p>
        </w:tc>
        <w:tc>
          <w:tcPr>
            <w:tcW w:w="72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12,73</w:t>
            </w:r>
          </w:p>
        </w:tc>
        <w:tc>
          <w:tcPr>
            <w:tcW w:w="81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20,70</w:t>
            </w:r>
          </w:p>
        </w:tc>
        <w:tc>
          <w:tcPr>
            <w:tcW w:w="81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23,25</w:t>
            </w:r>
          </w:p>
        </w:tc>
        <w:tc>
          <w:tcPr>
            <w:tcW w:w="762"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11,69</w:t>
            </w:r>
          </w:p>
        </w:tc>
        <w:tc>
          <w:tcPr>
            <w:tcW w:w="858" w:type="dxa"/>
          </w:tcPr>
          <w:p w:rsidR="00A91279" w:rsidRPr="001942BE"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16,66</w:t>
            </w:r>
          </w:p>
        </w:tc>
        <w:tc>
          <w:tcPr>
            <w:tcW w:w="900" w:type="dxa"/>
          </w:tcPr>
          <w:p w:rsidR="00A91279" w:rsidRPr="001942BE"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8,09</w:t>
            </w:r>
          </w:p>
        </w:tc>
      </w:tr>
      <w:tr w:rsidR="00A91279" w:rsidRPr="005F20B8" w:rsidTr="00A91279">
        <w:tc>
          <w:tcPr>
            <w:tcW w:w="2419" w:type="dxa"/>
          </w:tcPr>
          <w:p w:rsidR="00A91279" w:rsidRPr="00A91279" w:rsidRDefault="00A9127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НЕОПРАВДАНИ</w:t>
            </w:r>
          </w:p>
        </w:tc>
        <w:tc>
          <w:tcPr>
            <w:tcW w:w="630" w:type="dxa"/>
          </w:tcPr>
          <w:p w:rsidR="00A91279" w:rsidRPr="00C17413" w:rsidRDefault="00A91279" w:rsidP="004C2960">
            <w:pPr>
              <w:spacing w:after="0" w:line="240" w:lineRule="auto"/>
              <w:jc w:val="center"/>
              <w:rPr>
                <w:rFonts w:ascii="Times New Roman" w:eastAsia="Times New Roman" w:hAnsi="Times New Roman" w:cs="Times New Roman"/>
                <w:b/>
                <w:lang w:val="mk-MK"/>
              </w:rPr>
            </w:pPr>
          </w:p>
        </w:tc>
        <w:tc>
          <w:tcPr>
            <w:tcW w:w="81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125</w:t>
            </w:r>
          </w:p>
        </w:tc>
        <w:tc>
          <w:tcPr>
            <w:tcW w:w="720" w:type="dxa"/>
          </w:tcPr>
          <w:p w:rsidR="00A91279" w:rsidRPr="00195772" w:rsidRDefault="00A91279" w:rsidP="004C2960">
            <w:pPr>
              <w:spacing w:after="0" w:line="240" w:lineRule="auto"/>
              <w:jc w:val="center"/>
              <w:rPr>
                <w:rFonts w:ascii="Times New Roman" w:eastAsia="Times New Roman" w:hAnsi="Times New Roman" w:cs="Times New Roman"/>
                <w:b/>
                <w:lang w:val="mk-MK"/>
              </w:rPr>
            </w:pPr>
          </w:p>
        </w:tc>
        <w:tc>
          <w:tcPr>
            <w:tcW w:w="720" w:type="dxa"/>
          </w:tcPr>
          <w:p w:rsidR="00A91279" w:rsidRPr="00195772"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w:t>
            </w:r>
          </w:p>
        </w:tc>
        <w:tc>
          <w:tcPr>
            <w:tcW w:w="810" w:type="dxa"/>
          </w:tcPr>
          <w:p w:rsidR="00A91279" w:rsidRPr="009528F1"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w:t>
            </w:r>
          </w:p>
        </w:tc>
        <w:tc>
          <w:tcPr>
            <w:tcW w:w="72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w:t>
            </w:r>
          </w:p>
        </w:tc>
        <w:tc>
          <w:tcPr>
            <w:tcW w:w="81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w:t>
            </w:r>
          </w:p>
        </w:tc>
        <w:tc>
          <w:tcPr>
            <w:tcW w:w="810" w:type="dxa"/>
          </w:tcPr>
          <w:p w:rsidR="00A91279" w:rsidRPr="00BA6A5B"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604</w:t>
            </w:r>
          </w:p>
        </w:tc>
        <w:tc>
          <w:tcPr>
            <w:tcW w:w="762"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953</w:t>
            </w:r>
          </w:p>
        </w:tc>
        <w:tc>
          <w:tcPr>
            <w:tcW w:w="858"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1.712</w:t>
            </w:r>
          </w:p>
        </w:tc>
        <w:tc>
          <w:tcPr>
            <w:tcW w:w="90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w:t>
            </w:r>
            <w:r w:rsidR="0035311F">
              <w:rPr>
                <w:rFonts w:ascii="Times New Roman" w:eastAsia="Times New Roman" w:hAnsi="Times New Roman" w:cs="Times New Roman"/>
                <w:b/>
                <w:lang w:val="mk-MK"/>
              </w:rPr>
              <w:t>.</w:t>
            </w:r>
            <w:r>
              <w:rPr>
                <w:rFonts w:ascii="Times New Roman" w:eastAsia="Times New Roman" w:hAnsi="Times New Roman" w:cs="Times New Roman"/>
                <w:b/>
                <w:lang w:val="mk-MK"/>
              </w:rPr>
              <w:t>443</w:t>
            </w:r>
          </w:p>
        </w:tc>
      </w:tr>
      <w:tr w:rsidR="00A91279" w:rsidRPr="005F20B8" w:rsidTr="00A91279">
        <w:tc>
          <w:tcPr>
            <w:tcW w:w="2419" w:type="dxa"/>
          </w:tcPr>
          <w:p w:rsidR="00A91279" w:rsidRPr="00A91279" w:rsidRDefault="00A9127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63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p>
        </w:tc>
        <w:tc>
          <w:tcPr>
            <w:tcW w:w="810" w:type="dxa"/>
          </w:tcPr>
          <w:p w:rsidR="00A91279" w:rsidRPr="00195772"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2,97</w:t>
            </w:r>
          </w:p>
        </w:tc>
        <w:tc>
          <w:tcPr>
            <w:tcW w:w="72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p>
        </w:tc>
        <w:tc>
          <w:tcPr>
            <w:tcW w:w="720" w:type="dxa"/>
          </w:tcPr>
          <w:p w:rsidR="00A91279" w:rsidRPr="00C17413"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0,02</w:t>
            </w:r>
          </w:p>
        </w:tc>
        <w:tc>
          <w:tcPr>
            <w:tcW w:w="81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0,28</w:t>
            </w:r>
          </w:p>
        </w:tc>
        <w:tc>
          <w:tcPr>
            <w:tcW w:w="720"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0,11</w:t>
            </w:r>
          </w:p>
        </w:tc>
        <w:tc>
          <w:tcPr>
            <w:tcW w:w="810" w:type="dxa"/>
          </w:tcPr>
          <w:p w:rsidR="00A91279" w:rsidRPr="000254CF"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0,43</w:t>
            </w:r>
          </w:p>
        </w:tc>
        <w:tc>
          <w:tcPr>
            <w:tcW w:w="810" w:type="dxa"/>
          </w:tcPr>
          <w:p w:rsidR="00A91279" w:rsidRPr="00BA6A5B"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16,77</w:t>
            </w:r>
          </w:p>
        </w:tc>
        <w:tc>
          <w:tcPr>
            <w:tcW w:w="762" w:type="dxa"/>
          </w:tcPr>
          <w:p w:rsidR="00A91279" w:rsidRPr="00691185" w:rsidRDefault="00A91279"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25,98</w:t>
            </w:r>
          </w:p>
        </w:tc>
        <w:tc>
          <w:tcPr>
            <w:tcW w:w="858" w:type="dxa"/>
          </w:tcPr>
          <w:p w:rsidR="00A91279" w:rsidRPr="001942BE"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5,23</w:t>
            </w:r>
          </w:p>
        </w:tc>
        <w:tc>
          <w:tcPr>
            <w:tcW w:w="900" w:type="dxa"/>
          </w:tcPr>
          <w:p w:rsidR="00A91279" w:rsidRPr="001942BE" w:rsidRDefault="00A91279"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4,50</w:t>
            </w:r>
          </w:p>
        </w:tc>
      </w:tr>
    </w:tbl>
    <w:p w:rsidR="003A4AB2" w:rsidRDefault="003A4AB2" w:rsidP="00B44BF5">
      <w:pPr>
        <w:spacing w:line="360" w:lineRule="auto"/>
        <w:jc w:val="both"/>
        <w:rPr>
          <w:rFonts w:ascii="Times New Roman" w:eastAsia="Times New Roman" w:hAnsi="Times New Roman" w:cs="Times New Roman"/>
          <w:sz w:val="24"/>
          <w:szCs w:val="24"/>
          <w:lang w:val="mk-MK"/>
        </w:rPr>
      </w:pPr>
    </w:p>
    <w:p w:rsidR="00722842" w:rsidRDefault="00D21F4B" w:rsidP="00B44BF5">
      <w:pPr>
        <w:spacing w:line="360" w:lineRule="auto"/>
        <w:jc w:val="both"/>
        <w:rPr>
          <w:rFonts w:ascii="Times New Roman" w:hAnsi="Times New Roman"/>
          <w:sz w:val="24"/>
          <w:szCs w:val="24"/>
          <w:lang w:val="mk-MK"/>
        </w:rPr>
      </w:pPr>
      <w:r>
        <w:rPr>
          <w:rFonts w:ascii="Times New Roman" w:hAnsi="Times New Roman"/>
          <w:sz w:val="24"/>
          <w:szCs w:val="24"/>
        </w:rPr>
        <w:t>Од табел</w:t>
      </w:r>
      <w:r>
        <w:rPr>
          <w:rFonts w:ascii="Times New Roman" w:hAnsi="Times New Roman"/>
          <w:sz w:val="24"/>
          <w:szCs w:val="24"/>
          <w:lang w:val="mk-MK"/>
        </w:rPr>
        <w:t>а</w:t>
      </w:r>
      <w:r w:rsidRPr="00ED60E8">
        <w:rPr>
          <w:rFonts w:ascii="Times New Roman" w:hAnsi="Times New Roman"/>
          <w:sz w:val="24"/>
          <w:szCs w:val="24"/>
        </w:rPr>
        <w:t xml:space="preserve">те погоре може да се види дека оваа учебна година во споредба со минатата, а и со сите претходни, состојбата со изостаноците е доста различна. сосема поинаква. Имаме значително голем број на изостаноци, како оправдани, така и неоправдани. Во делот на оправданите изостаноци може да се заклучи дека зголемувањето се должи на честите отсуства на учениците заради здравствената криза и мерките на претпазливост ( при појава на и најмали симптоми препорачливо е да не се доаѓа на училиште со цел да се заштити сопственото и здравјето на другите). Што се однесува до неоправданите изостаноци, тие во најголем дел се од ученици кои со своите семејства </w:t>
      </w:r>
      <w:r>
        <w:rPr>
          <w:rFonts w:ascii="Times New Roman" w:hAnsi="Times New Roman"/>
          <w:sz w:val="24"/>
          <w:szCs w:val="24"/>
          <w:lang w:val="mk-MK"/>
        </w:rPr>
        <w:t xml:space="preserve">се </w:t>
      </w:r>
      <w:r>
        <w:rPr>
          <w:rFonts w:ascii="Times New Roman" w:hAnsi="Times New Roman"/>
          <w:sz w:val="24"/>
          <w:szCs w:val="24"/>
        </w:rPr>
        <w:t>исели</w:t>
      </w:r>
      <w:r>
        <w:rPr>
          <w:rFonts w:ascii="Times New Roman" w:hAnsi="Times New Roman"/>
          <w:sz w:val="24"/>
          <w:szCs w:val="24"/>
          <w:lang w:val="mk-MK"/>
        </w:rPr>
        <w:t>ја</w:t>
      </w:r>
      <w:r w:rsidRPr="00ED60E8">
        <w:rPr>
          <w:rFonts w:ascii="Times New Roman" w:hAnsi="Times New Roman"/>
          <w:sz w:val="24"/>
          <w:szCs w:val="24"/>
        </w:rPr>
        <w:t xml:space="preserve"> од државата без тоа да го најават во училиштето. Има</w:t>
      </w:r>
      <w:r>
        <w:rPr>
          <w:rFonts w:ascii="Times New Roman" w:hAnsi="Times New Roman"/>
          <w:sz w:val="24"/>
          <w:szCs w:val="24"/>
          <w:lang w:val="mk-MK"/>
        </w:rPr>
        <w:t>в</w:t>
      </w:r>
      <w:r w:rsidRPr="00ED60E8">
        <w:rPr>
          <w:rFonts w:ascii="Times New Roman" w:hAnsi="Times New Roman"/>
          <w:sz w:val="24"/>
          <w:szCs w:val="24"/>
        </w:rPr>
        <w:t xml:space="preserve">ме пет вакви ученика од две семејства кои </w:t>
      </w:r>
      <w:r>
        <w:rPr>
          <w:rFonts w:ascii="Times New Roman" w:hAnsi="Times New Roman"/>
          <w:sz w:val="24"/>
          <w:szCs w:val="24"/>
          <w:lang w:val="mk-MK"/>
        </w:rPr>
        <w:t xml:space="preserve">на крајот од првото полугодие </w:t>
      </w:r>
      <w:r w:rsidRPr="00ED60E8">
        <w:rPr>
          <w:rFonts w:ascii="Times New Roman" w:hAnsi="Times New Roman"/>
          <w:sz w:val="24"/>
          <w:szCs w:val="24"/>
        </w:rPr>
        <w:t>останаа и неоценети. Со почитување на зако</w:t>
      </w:r>
      <w:r>
        <w:rPr>
          <w:rFonts w:ascii="Times New Roman" w:hAnsi="Times New Roman"/>
          <w:sz w:val="24"/>
          <w:szCs w:val="24"/>
        </w:rPr>
        <w:t xml:space="preserve">нските процедури овие ученици  </w:t>
      </w:r>
      <w:r>
        <w:rPr>
          <w:rFonts w:ascii="Times New Roman" w:hAnsi="Times New Roman"/>
          <w:sz w:val="24"/>
          <w:szCs w:val="24"/>
          <w:lang w:val="mk-MK"/>
        </w:rPr>
        <w:t xml:space="preserve">пред почетокот на второто полугодие </w:t>
      </w:r>
      <w:r>
        <w:rPr>
          <w:rFonts w:ascii="Times New Roman" w:hAnsi="Times New Roman"/>
          <w:sz w:val="24"/>
          <w:szCs w:val="24"/>
        </w:rPr>
        <w:t>б</w:t>
      </w:r>
      <w:r>
        <w:rPr>
          <w:rFonts w:ascii="Times New Roman" w:hAnsi="Times New Roman"/>
          <w:sz w:val="24"/>
          <w:szCs w:val="24"/>
          <w:lang w:val="mk-MK"/>
        </w:rPr>
        <w:t>еа</w:t>
      </w:r>
      <w:r w:rsidRPr="00ED60E8">
        <w:rPr>
          <w:rFonts w:ascii="Times New Roman" w:hAnsi="Times New Roman"/>
          <w:sz w:val="24"/>
          <w:szCs w:val="24"/>
        </w:rPr>
        <w:t xml:space="preserve"> отпишани од училиштето. Има</w:t>
      </w:r>
      <w:r>
        <w:rPr>
          <w:rFonts w:ascii="Times New Roman" w:hAnsi="Times New Roman"/>
          <w:sz w:val="24"/>
          <w:szCs w:val="24"/>
          <w:lang w:val="mk-MK"/>
        </w:rPr>
        <w:t>в</w:t>
      </w:r>
      <w:r w:rsidRPr="00ED60E8">
        <w:rPr>
          <w:rFonts w:ascii="Times New Roman" w:hAnsi="Times New Roman"/>
          <w:sz w:val="24"/>
          <w:szCs w:val="24"/>
        </w:rPr>
        <w:t>ме у</w:t>
      </w:r>
      <w:r>
        <w:rPr>
          <w:rFonts w:ascii="Times New Roman" w:hAnsi="Times New Roman"/>
          <w:sz w:val="24"/>
          <w:szCs w:val="24"/>
        </w:rPr>
        <w:t xml:space="preserve">ште </w:t>
      </w:r>
      <w:r>
        <w:rPr>
          <w:rFonts w:ascii="Times New Roman" w:hAnsi="Times New Roman"/>
          <w:sz w:val="24"/>
          <w:szCs w:val="24"/>
          <w:lang w:val="mk-MK"/>
        </w:rPr>
        <w:t>два</w:t>
      </w:r>
      <w:r w:rsidRPr="00ED60E8">
        <w:rPr>
          <w:rFonts w:ascii="Times New Roman" w:hAnsi="Times New Roman"/>
          <w:sz w:val="24"/>
          <w:szCs w:val="24"/>
        </w:rPr>
        <w:t xml:space="preserve"> други ученика кои останаа неоценети поради д</w:t>
      </w:r>
      <w:r>
        <w:rPr>
          <w:rFonts w:ascii="Times New Roman" w:hAnsi="Times New Roman"/>
          <w:sz w:val="24"/>
          <w:szCs w:val="24"/>
        </w:rPr>
        <w:t xml:space="preserve">олготрајни отсуства, и со нив </w:t>
      </w:r>
      <w:r>
        <w:rPr>
          <w:rFonts w:ascii="Times New Roman" w:hAnsi="Times New Roman"/>
          <w:sz w:val="24"/>
          <w:szCs w:val="24"/>
          <w:lang w:val="mk-MK"/>
        </w:rPr>
        <w:t>се</w:t>
      </w:r>
      <w:r>
        <w:rPr>
          <w:rFonts w:ascii="Times New Roman" w:hAnsi="Times New Roman"/>
          <w:sz w:val="24"/>
          <w:szCs w:val="24"/>
        </w:rPr>
        <w:t xml:space="preserve">  поста</w:t>
      </w:r>
      <w:r>
        <w:rPr>
          <w:rFonts w:ascii="Times New Roman" w:hAnsi="Times New Roman"/>
          <w:sz w:val="24"/>
          <w:szCs w:val="24"/>
          <w:lang w:val="mk-MK"/>
        </w:rPr>
        <w:t>пуваше</w:t>
      </w:r>
      <w:r w:rsidRPr="00ED60E8">
        <w:rPr>
          <w:rFonts w:ascii="Times New Roman" w:hAnsi="Times New Roman"/>
          <w:sz w:val="24"/>
          <w:szCs w:val="24"/>
        </w:rPr>
        <w:t xml:space="preserve"> согласно законските прописи</w:t>
      </w:r>
      <w:r>
        <w:rPr>
          <w:rFonts w:ascii="Times New Roman" w:hAnsi="Times New Roman"/>
          <w:sz w:val="24"/>
          <w:szCs w:val="24"/>
          <w:lang w:val="mk-MK"/>
        </w:rPr>
        <w:t xml:space="preserve"> – им се овозможи полагање на одделенски испит во месец јуни ( на кој не се појавија иако беа уредно известени)  и во месец август. Поради тоа што повторно не се појавија на испитот, истите се задржаа во тековното одделение ( не преминаа во следно</w:t>
      </w:r>
      <w:r w:rsidR="00722842">
        <w:rPr>
          <w:rFonts w:ascii="Times New Roman" w:hAnsi="Times New Roman"/>
          <w:sz w:val="24"/>
          <w:szCs w:val="24"/>
          <w:lang w:val="mk-MK"/>
        </w:rPr>
        <w:t xml:space="preserve">то). </w:t>
      </w:r>
      <w:r>
        <w:rPr>
          <w:rFonts w:ascii="Times New Roman" w:hAnsi="Times New Roman"/>
          <w:sz w:val="24"/>
          <w:szCs w:val="24"/>
        </w:rPr>
        <w:t>Ако се земе</w:t>
      </w:r>
      <w:r w:rsidR="00722842">
        <w:rPr>
          <w:rFonts w:ascii="Times New Roman" w:hAnsi="Times New Roman"/>
          <w:sz w:val="24"/>
          <w:szCs w:val="24"/>
        </w:rPr>
        <w:t xml:space="preserve"> во предвид дека само овие </w:t>
      </w:r>
      <w:r w:rsidR="00722842">
        <w:rPr>
          <w:rFonts w:ascii="Times New Roman" w:hAnsi="Times New Roman"/>
          <w:sz w:val="24"/>
          <w:szCs w:val="24"/>
          <w:lang w:val="mk-MK"/>
        </w:rPr>
        <w:t>седум</w:t>
      </w:r>
      <w:r w:rsidR="00722842">
        <w:rPr>
          <w:rFonts w:ascii="Times New Roman" w:hAnsi="Times New Roman"/>
          <w:sz w:val="24"/>
          <w:szCs w:val="24"/>
        </w:rPr>
        <w:t xml:space="preserve"> ученика имаат 1.</w:t>
      </w:r>
      <w:r w:rsidR="00722842">
        <w:rPr>
          <w:rFonts w:ascii="Times New Roman" w:hAnsi="Times New Roman"/>
          <w:sz w:val="24"/>
          <w:szCs w:val="24"/>
          <w:lang w:val="mk-MK"/>
        </w:rPr>
        <w:t>075</w:t>
      </w:r>
      <w:r>
        <w:rPr>
          <w:rFonts w:ascii="Times New Roman" w:hAnsi="Times New Roman"/>
          <w:sz w:val="24"/>
          <w:szCs w:val="24"/>
        </w:rPr>
        <w:t xml:space="preserve"> неоправдани изостаноци, останува бројката од </w:t>
      </w:r>
      <w:r w:rsidRPr="005316F6">
        <w:rPr>
          <w:rFonts w:ascii="Times New Roman" w:hAnsi="Times New Roman"/>
          <w:b/>
          <w:sz w:val="24"/>
          <w:szCs w:val="24"/>
        </w:rPr>
        <w:t xml:space="preserve">637 </w:t>
      </w:r>
      <w:r>
        <w:rPr>
          <w:rFonts w:ascii="Times New Roman" w:hAnsi="Times New Roman"/>
          <w:sz w:val="24"/>
          <w:szCs w:val="24"/>
        </w:rPr>
        <w:t xml:space="preserve">неоправдани изостаноци, односно просечно по </w:t>
      </w:r>
      <w:r w:rsidRPr="005316F6">
        <w:rPr>
          <w:rFonts w:ascii="Times New Roman" w:hAnsi="Times New Roman"/>
          <w:b/>
          <w:sz w:val="24"/>
          <w:szCs w:val="24"/>
        </w:rPr>
        <w:t>1,91</w:t>
      </w:r>
      <w:r>
        <w:rPr>
          <w:rFonts w:ascii="Times New Roman" w:hAnsi="Times New Roman"/>
          <w:sz w:val="24"/>
          <w:szCs w:val="24"/>
        </w:rPr>
        <w:t xml:space="preserve"> неоправдани изостаноци по ученик. Тоа според критериумите за вреднување на работата на училиштата е сосема добар резултат. </w:t>
      </w:r>
    </w:p>
    <w:p w:rsidR="00B44BF5" w:rsidRPr="00A52D64" w:rsidRDefault="0035311F" w:rsidP="00B44BF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Табела 1</w:t>
      </w:r>
      <w:r w:rsidR="00F758F9">
        <w:rPr>
          <w:rFonts w:ascii="Times New Roman" w:eastAsia="Times New Roman" w:hAnsi="Times New Roman" w:cs="Times New Roman"/>
          <w:b/>
          <w:sz w:val="24"/>
          <w:szCs w:val="24"/>
          <w:u w:val="single"/>
          <w:lang w:val="mk-MK"/>
        </w:rPr>
        <w:t>3</w:t>
      </w:r>
      <w:r w:rsidR="00B44BF5" w:rsidRPr="00A52D64">
        <w:rPr>
          <w:rFonts w:ascii="Times New Roman" w:eastAsia="Times New Roman" w:hAnsi="Times New Roman" w:cs="Times New Roman"/>
          <w:b/>
          <w:sz w:val="24"/>
          <w:szCs w:val="24"/>
          <w:u w:val="single"/>
        </w:rPr>
        <w:t>: Поведени</w:t>
      </w:r>
      <w:r>
        <w:rPr>
          <w:rFonts w:ascii="Times New Roman" w:eastAsia="Times New Roman" w:hAnsi="Times New Roman" w:cs="Times New Roman"/>
          <w:b/>
          <w:sz w:val="24"/>
          <w:szCs w:val="24"/>
          <w:u w:val="single"/>
        </w:rPr>
        <w:t>е</w:t>
      </w:r>
      <w:r>
        <w:rPr>
          <w:rFonts w:ascii="Times New Roman" w:eastAsia="Times New Roman" w:hAnsi="Times New Roman" w:cs="Times New Roman"/>
          <w:b/>
          <w:sz w:val="24"/>
          <w:szCs w:val="24"/>
          <w:u w:val="single"/>
          <w:lang w:val="mk-MK"/>
        </w:rPr>
        <w:t xml:space="preserve"> и </w:t>
      </w:r>
      <w:r w:rsidR="00B44BF5" w:rsidRPr="00A52D64">
        <w:rPr>
          <w:rFonts w:ascii="Times New Roman" w:eastAsia="Times New Roman" w:hAnsi="Times New Roman" w:cs="Times New Roman"/>
          <w:b/>
          <w:sz w:val="24"/>
          <w:szCs w:val="24"/>
          <w:u w:val="single"/>
        </w:rPr>
        <w:t xml:space="preserve">изречени педагошки мерки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630"/>
        <w:gridCol w:w="540"/>
        <w:gridCol w:w="630"/>
        <w:gridCol w:w="630"/>
        <w:gridCol w:w="630"/>
        <w:gridCol w:w="630"/>
        <w:gridCol w:w="720"/>
        <w:gridCol w:w="810"/>
        <w:gridCol w:w="810"/>
        <w:gridCol w:w="990"/>
        <w:gridCol w:w="1530"/>
      </w:tblGrid>
      <w:tr w:rsidR="00667C44" w:rsidRPr="005F20B8" w:rsidTr="00833B8F">
        <w:tc>
          <w:tcPr>
            <w:tcW w:w="2419"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630" w:type="dxa"/>
            <w:shd w:val="clear" w:color="auto" w:fill="BFBFBF"/>
          </w:tcPr>
          <w:p w:rsidR="00667C44" w:rsidRPr="005F20B8" w:rsidRDefault="00667C44" w:rsidP="00077D18">
            <w:pPr>
              <w:snapToGrid w:val="0"/>
              <w:spacing w:after="0" w:line="360" w:lineRule="auto"/>
              <w:rPr>
                <w:rFonts w:ascii="Times New Roman" w:eastAsia="Times New Roman" w:hAnsi="Times New Roman" w:cs="Times New Roman"/>
                <w:b/>
                <w:sz w:val="24"/>
                <w:szCs w:val="24"/>
              </w:rPr>
            </w:pPr>
          </w:p>
          <w:p w:rsidR="00667C44" w:rsidRPr="00F2744C"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w:t>
            </w:r>
          </w:p>
        </w:tc>
        <w:tc>
          <w:tcPr>
            <w:tcW w:w="54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w:t>
            </w:r>
          </w:p>
        </w:tc>
        <w:tc>
          <w:tcPr>
            <w:tcW w:w="72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p>
        </w:tc>
        <w:tc>
          <w:tcPr>
            <w:tcW w:w="81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VIII</w:t>
            </w:r>
          </w:p>
        </w:tc>
        <w:tc>
          <w:tcPr>
            <w:tcW w:w="81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IX</w:t>
            </w:r>
          </w:p>
        </w:tc>
        <w:tc>
          <w:tcPr>
            <w:tcW w:w="99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I-IX</w:t>
            </w:r>
          </w:p>
        </w:tc>
        <w:tc>
          <w:tcPr>
            <w:tcW w:w="1530" w:type="dxa"/>
            <w:shd w:val="clear" w:color="auto" w:fill="BFBFBF"/>
          </w:tcPr>
          <w:p w:rsidR="00667C44" w:rsidRPr="0035311F" w:rsidRDefault="0035311F" w:rsidP="00077D18">
            <w:pPr>
              <w:snapToGrid w:val="0"/>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2020/2021</w:t>
            </w:r>
          </w:p>
        </w:tc>
      </w:tr>
      <w:tr w:rsidR="0035311F" w:rsidRPr="005F20B8" w:rsidTr="00833B8F">
        <w:tc>
          <w:tcPr>
            <w:tcW w:w="2419" w:type="dxa"/>
          </w:tcPr>
          <w:p w:rsidR="0035311F" w:rsidRPr="00833B8F" w:rsidRDefault="0035311F"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ПРИМЕРНО</w:t>
            </w:r>
          </w:p>
        </w:tc>
        <w:tc>
          <w:tcPr>
            <w:tcW w:w="630" w:type="dxa"/>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540" w:type="dxa"/>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42</w:t>
            </w:r>
          </w:p>
        </w:tc>
        <w:tc>
          <w:tcPr>
            <w:tcW w:w="630" w:type="dxa"/>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630" w:type="dxa"/>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630" w:type="dxa"/>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42</w:t>
            </w:r>
          </w:p>
        </w:tc>
        <w:tc>
          <w:tcPr>
            <w:tcW w:w="630" w:type="dxa"/>
            <w:shd w:val="clear" w:color="auto" w:fill="FFFFFF"/>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w:t>
            </w:r>
          </w:p>
        </w:tc>
        <w:tc>
          <w:tcPr>
            <w:tcW w:w="720" w:type="dxa"/>
            <w:shd w:val="clear" w:color="auto" w:fill="FFFFFF"/>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810" w:type="dxa"/>
            <w:shd w:val="clear" w:color="auto" w:fill="FFFFFF"/>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810" w:type="dxa"/>
            <w:shd w:val="clear" w:color="auto" w:fill="FFFFFF"/>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990" w:type="dxa"/>
            <w:shd w:val="clear" w:color="auto" w:fill="FFFFFF"/>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317</w:t>
            </w:r>
          </w:p>
          <w:p w:rsidR="0035311F" w:rsidRPr="003D3FC5"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96,94%</w:t>
            </w:r>
          </w:p>
        </w:tc>
        <w:tc>
          <w:tcPr>
            <w:tcW w:w="1530" w:type="dxa"/>
            <w:shd w:val="clear" w:color="auto" w:fill="FFFFFF"/>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305</w:t>
            </w:r>
          </w:p>
          <w:p w:rsidR="0035311F" w:rsidRPr="00667C44" w:rsidRDefault="0035311F" w:rsidP="00077D18">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95,02%</w:t>
            </w:r>
          </w:p>
        </w:tc>
      </w:tr>
      <w:tr w:rsidR="0035311F" w:rsidRPr="005F20B8" w:rsidTr="00833B8F">
        <w:tc>
          <w:tcPr>
            <w:tcW w:w="2419" w:type="dxa"/>
          </w:tcPr>
          <w:p w:rsidR="0035311F" w:rsidRPr="00833B8F" w:rsidRDefault="0035311F"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ДОБРО</w:t>
            </w:r>
          </w:p>
        </w:tc>
        <w:tc>
          <w:tcPr>
            <w:tcW w:w="630" w:type="dxa"/>
          </w:tcPr>
          <w:p w:rsidR="0035311F" w:rsidRPr="003741D6" w:rsidRDefault="0035311F"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35311F" w:rsidRPr="003741D6"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3741D6"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3741D6"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3741D6"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p>
        </w:tc>
        <w:tc>
          <w:tcPr>
            <w:tcW w:w="81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tc>
        <w:tc>
          <w:tcPr>
            <w:tcW w:w="81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tc>
        <w:tc>
          <w:tcPr>
            <w:tcW w:w="990" w:type="dxa"/>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7</w:t>
            </w:r>
          </w:p>
          <w:p w:rsidR="0035311F" w:rsidRPr="003D3FC5"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2,14%</w:t>
            </w:r>
          </w:p>
        </w:tc>
        <w:tc>
          <w:tcPr>
            <w:tcW w:w="1530" w:type="dxa"/>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w:t>
            </w:r>
          </w:p>
          <w:p w:rsidR="0035311F" w:rsidRPr="00667C44" w:rsidRDefault="0035311F" w:rsidP="00077D18">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2,49%</w:t>
            </w:r>
          </w:p>
        </w:tc>
      </w:tr>
      <w:tr w:rsidR="0035311F" w:rsidRPr="005F20B8" w:rsidTr="00833B8F">
        <w:tc>
          <w:tcPr>
            <w:tcW w:w="2419" w:type="dxa"/>
          </w:tcPr>
          <w:p w:rsidR="0035311F" w:rsidRPr="00833B8F" w:rsidRDefault="0035311F"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НЕЗАДОВОЛИТЕЛНО</w:t>
            </w:r>
          </w:p>
        </w:tc>
        <w:tc>
          <w:tcPr>
            <w:tcW w:w="630" w:type="dxa"/>
          </w:tcPr>
          <w:p w:rsidR="0035311F" w:rsidRPr="003614B8" w:rsidRDefault="0035311F"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35311F" w:rsidRPr="003614B8"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3614B8"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177F0E"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p>
        </w:tc>
        <w:tc>
          <w:tcPr>
            <w:tcW w:w="72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p>
        </w:tc>
        <w:tc>
          <w:tcPr>
            <w:tcW w:w="81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tc>
        <w:tc>
          <w:tcPr>
            <w:tcW w:w="810" w:type="dxa"/>
          </w:tcPr>
          <w:p w:rsidR="0035311F" w:rsidRPr="007C1306" w:rsidRDefault="0035311F" w:rsidP="00077D18">
            <w:pPr>
              <w:spacing w:after="0" w:line="360" w:lineRule="auto"/>
              <w:jc w:val="center"/>
              <w:rPr>
                <w:rFonts w:ascii="Times New Roman" w:eastAsia="Times New Roman" w:hAnsi="Times New Roman" w:cs="Times New Roman"/>
                <w:b/>
                <w:sz w:val="24"/>
                <w:szCs w:val="24"/>
                <w:lang w:val="mk-MK"/>
              </w:rPr>
            </w:pPr>
          </w:p>
        </w:tc>
        <w:tc>
          <w:tcPr>
            <w:tcW w:w="990" w:type="dxa"/>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w:t>
            </w:r>
          </w:p>
          <w:p w:rsidR="0035311F" w:rsidRPr="003D3FC5"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0,92%</w:t>
            </w:r>
          </w:p>
        </w:tc>
        <w:tc>
          <w:tcPr>
            <w:tcW w:w="1530" w:type="dxa"/>
          </w:tcPr>
          <w:p w:rsidR="0035311F"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w:t>
            </w:r>
          </w:p>
          <w:p w:rsidR="0035311F" w:rsidRPr="00667C44" w:rsidRDefault="0035311F" w:rsidP="00077D18">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2,49%</w:t>
            </w:r>
          </w:p>
        </w:tc>
      </w:tr>
      <w:tr w:rsidR="0035311F" w:rsidRPr="005F20B8" w:rsidTr="00833B8F">
        <w:tc>
          <w:tcPr>
            <w:tcW w:w="2419" w:type="dxa"/>
            <w:tcBorders>
              <w:top w:val="single" w:sz="4" w:space="0" w:color="000000"/>
              <w:left w:val="single" w:sz="4" w:space="0" w:color="000000"/>
              <w:bottom w:val="single" w:sz="4" w:space="0" w:color="000000"/>
              <w:right w:val="single" w:sz="4" w:space="0" w:color="000000"/>
            </w:tcBorders>
          </w:tcPr>
          <w:p w:rsidR="0035311F" w:rsidRPr="005F20B8" w:rsidRDefault="0035311F" w:rsidP="00077D18">
            <w:pPr>
              <w:snapToGrid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 xml:space="preserve">Вкупно </w:t>
            </w:r>
            <w:r w:rsidRPr="005F20B8">
              <w:rPr>
                <w:rFonts w:ascii="Times New Roman" w:eastAsia="Times New Roman" w:hAnsi="Times New Roman" w:cs="Times New Roman"/>
                <w:b/>
                <w:sz w:val="24"/>
                <w:szCs w:val="24"/>
              </w:rPr>
              <w:t>ученици</w:t>
            </w:r>
          </w:p>
        </w:tc>
        <w:tc>
          <w:tcPr>
            <w:tcW w:w="630" w:type="dxa"/>
            <w:tcBorders>
              <w:top w:val="single" w:sz="4" w:space="0" w:color="000000"/>
              <w:left w:val="single" w:sz="4" w:space="0" w:color="000000"/>
              <w:bottom w:val="single" w:sz="4" w:space="0" w:color="000000"/>
              <w:right w:val="single" w:sz="4" w:space="0" w:color="000000"/>
            </w:tcBorders>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540" w:type="dxa"/>
            <w:tcBorders>
              <w:top w:val="single" w:sz="4" w:space="0" w:color="000000"/>
              <w:left w:val="single" w:sz="4" w:space="0" w:color="000000"/>
              <w:bottom w:val="single" w:sz="4" w:space="0" w:color="000000"/>
              <w:right w:val="single" w:sz="4" w:space="0" w:color="000000"/>
            </w:tcBorders>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42</w:t>
            </w:r>
          </w:p>
        </w:tc>
        <w:tc>
          <w:tcPr>
            <w:tcW w:w="630" w:type="dxa"/>
            <w:tcBorders>
              <w:top w:val="single" w:sz="4" w:space="0" w:color="000000"/>
              <w:left w:val="single" w:sz="4" w:space="0" w:color="000000"/>
              <w:bottom w:val="single" w:sz="4" w:space="0" w:color="000000"/>
              <w:right w:val="single" w:sz="4" w:space="0" w:color="000000"/>
            </w:tcBorders>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630" w:type="dxa"/>
            <w:tcBorders>
              <w:top w:val="single" w:sz="4" w:space="0" w:color="000000"/>
              <w:left w:val="single" w:sz="4" w:space="0" w:color="000000"/>
              <w:bottom w:val="single" w:sz="4" w:space="0" w:color="000000"/>
              <w:right w:val="single" w:sz="4" w:space="0" w:color="000000"/>
            </w:tcBorders>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630" w:type="dxa"/>
            <w:tcBorders>
              <w:top w:val="single" w:sz="4" w:space="0" w:color="000000"/>
              <w:left w:val="single" w:sz="4" w:space="0" w:color="000000"/>
              <w:bottom w:val="single" w:sz="4" w:space="0" w:color="000000"/>
              <w:right w:val="single" w:sz="4" w:space="0" w:color="000000"/>
            </w:tcBorders>
          </w:tcPr>
          <w:p w:rsidR="0035311F" w:rsidRPr="00BA6A5B"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35311F" w:rsidRPr="00682710"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35311F" w:rsidRPr="00694387" w:rsidRDefault="0035311F"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35311F" w:rsidRPr="003D3FC5" w:rsidRDefault="0035311F" w:rsidP="00077D18">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5311F" w:rsidRPr="00833B8F" w:rsidRDefault="0035311F" w:rsidP="00077D18">
            <w:pPr>
              <w:spacing w:after="0" w:line="360" w:lineRule="auto"/>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lang w:val="mk-MK"/>
              </w:rPr>
              <w:t>321</w:t>
            </w:r>
          </w:p>
        </w:tc>
      </w:tr>
    </w:tbl>
    <w:p w:rsidR="00667C44" w:rsidRPr="00477C02" w:rsidRDefault="00667C44" w:rsidP="00B44BF5">
      <w:pPr>
        <w:spacing w:line="360" w:lineRule="auto"/>
        <w:jc w:val="both"/>
        <w:rPr>
          <w:rFonts w:ascii="Times New Roman" w:eastAsia="Times New Roman" w:hAnsi="Times New Roman" w:cs="Times New Roman"/>
          <w:b/>
          <w:sz w:val="24"/>
          <w:szCs w:val="24"/>
          <w:lang w:val="mk-MK"/>
        </w:rPr>
      </w:pPr>
    </w:p>
    <w:p w:rsidR="00722842" w:rsidRPr="005D7064" w:rsidRDefault="00722842" w:rsidP="00722842">
      <w:pPr>
        <w:spacing w:after="120" w:line="360" w:lineRule="auto"/>
        <w:ind w:firstLine="644"/>
        <w:jc w:val="both"/>
        <w:rPr>
          <w:rFonts w:ascii="Times New Roman" w:eastAsia="Times New Roman" w:hAnsi="Times New Roman" w:cs="Times New Roman"/>
          <w:sz w:val="24"/>
          <w:szCs w:val="24"/>
          <w:lang w:val="mk-MK"/>
        </w:rPr>
      </w:pPr>
      <w:r w:rsidRPr="001A682C">
        <w:rPr>
          <w:rFonts w:ascii="Times New Roman" w:hAnsi="Times New Roman"/>
          <w:sz w:val="24"/>
          <w:szCs w:val="24"/>
        </w:rPr>
        <w:t>Во однос на состојбата со дисциплината и изречените педагошки мерки, ситуацијата е слична на минатогодишната – можеме да кажеме дека е релативно мал бројот на изречени педагошки мерки  кои во најголем процент се изречени заради екстремно слаб успех. Само мал дел од мерките се изречени по о</w:t>
      </w:r>
      <w:r>
        <w:rPr>
          <w:rFonts w:ascii="Times New Roman" w:hAnsi="Times New Roman"/>
          <w:sz w:val="24"/>
          <w:szCs w:val="24"/>
        </w:rPr>
        <w:t>днос на несоодветно однесување</w:t>
      </w:r>
      <w:r>
        <w:rPr>
          <w:rFonts w:ascii="Times New Roman" w:hAnsi="Times New Roman"/>
          <w:sz w:val="24"/>
          <w:szCs w:val="24"/>
          <w:lang w:val="mk-MK"/>
        </w:rPr>
        <w:t xml:space="preserve">. </w:t>
      </w:r>
    </w:p>
    <w:p w:rsidR="0020060D" w:rsidRPr="0020060D" w:rsidRDefault="0020060D" w:rsidP="0020060D">
      <w:pPr>
        <w:jc w:val="both"/>
        <w:rPr>
          <w:rFonts w:ascii="Times New Roman" w:hAnsi="Times New Roman"/>
          <w:bCs/>
          <w:sz w:val="24"/>
          <w:szCs w:val="24"/>
          <w:lang w:val="mk-MK"/>
        </w:rPr>
      </w:pPr>
    </w:p>
    <w:p w:rsidR="00FE195D" w:rsidRPr="00C050A4" w:rsidRDefault="00477380" w:rsidP="00C050A4">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B364C1" w:rsidRDefault="00FE195D" w:rsidP="00B364C1">
      <w:pPr>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lang w:val="mk-MK"/>
        </w:rPr>
        <w:t>И оваа у</w:t>
      </w:r>
      <w:r w:rsidR="00566E9D">
        <w:rPr>
          <w:rFonts w:ascii="Times New Roman" w:hAnsi="Times New Roman"/>
          <w:sz w:val="24"/>
          <w:szCs w:val="24"/>
          <w:lang w:val="mk-MK"/>
        </w:rPr>
        <w:t>чебна година нашите ученици зедоа учество на голем број конкурси и натпревари. П</w:t>
      </w:r>
      <w:r>
        <w:rPr>
          <w:rFonts w:ascii="Times New Roman" w:hAnsi="Times New Roman"/>
          <w:sz w:val="24"/>
          <w:szCs w:val="24"/>
        </w:rPr>
        <w:t>ериодот на натпревари е вторат</w:t>
      </w:r>
      <w:r w:rsidR="00566E9D">
        <w:rPr>
          <w:rFonts w:ascii="Times New Roman" w:hAnsi="Times New Roman"/>
          <w:sz w:val="24"/>
          <w:szCs w:val="24"/>
        </w:rPr>
        <w:t>а половина од второто полугодие</w:t>
      </w:r>
      <w:r w:rsidR="00566E9D">
        <w:rPr>
          <w:rFonts w:ascii="Times New Roman" w:hAnsi="Times New Roman"/>
          <w:sz w:val="24"/>
          <w:szCs w:val="24"/>
          <w:lang w:val="mk-MK"/>
        </w:rPr>
        <w:t>,</w:t>
      </w:r>
      <w:r w:rsidR="00566E9D">
        <w:rPr>
          <w:rFonts w:ascii="Times New Roman" w:hAnsi="Times New Roman"/>
          <w:sz w:val="24"/>
          <w:szCs w:val="24"/>
        </w:rPr>
        <w:t xml:space="preserve"> </w:t>
      </w:r>
      <w:r w:rsidR="00566E9D">
        <w:rPr>
          <w:rFonts w:ascii="Times New Roman" w:hAnsi="Times New Roman"/>
          <w:sz w:val="24"/>
          <w:szCs w:val="24"/>
          <w:lang w:val="mk-MK"/>
        </w:rPr>
        <w:t>н</w:t>
      </w:r>
      <w:r>
        <w:rPr>
          <w:rFonts w:ascii="Times New Roman" w:hAnsi="Times New Roman"/>
          <w:sz w:val="24"/>
          <w:szCs w:val="24"/>
        </w:rPr>
        <w:t>о подготовките за нив почнуваат рано</w:t>
      </w:r>
      <w:r w:rsidR="00566E9D">
        <w:rPr>
          <w:rFonts w:ascii="Times New Roman" w:hAnsi="Times New Roman"/>
          <w:sz w:val="24"/>
          <w:szCs w:val="24"/>
          <w:lang w:val="mk-MK"/>
        </w:rPr>
        <w:t>, со крајот на првото тромесечје</w:t>
      </w:r>
      <w:r>
        <w:rPr>
          <w:rFonts w:ascii="Times New Roman" w:hAnsi="Times New Roman"/>
          <w:sz w:val="24"/>
          <w:szCs w:val="24"/>
        </w:rPr>
        <w:t xml:space="preserve"> – селекција на учесници, подготовка и набавка на материјали, организирање додатна настава и сл., а училишното раководство и наставниците вложуваат напори во поттикнувањето на учениците за учество и во пружање на помош и поддршка од секаков вид.</w:t>
      </w:r>
      <w:r w:rsidR="00B364C1">
        <w:rPr>
          <w:rFonts w:ascii="Times New Roman" w:hAnsi="Times New Roman"/>
          <w:sz w:val="24"/>
          <w:szCs w:val="24"/>
          <w:lang w:val="mk-MK"/>
        </w:rPr>
        <w:t xml:space="preserve"> Се одржаа  училишните / општински натпревари по предметите </w:t>
      </w:r>
      <w:r w:rsidR="00B364C1">
        <w:rPr>
          <w:rFonts w:ascii="Times New Roman" w:eastAsia="Times New Roman" w:hAnsi="Times New Roman" w:cs="Times New Roman"/>
          <w:color w:val="050505"/>
          <w:sz w:val="24"/>
          <w:szCs w:val="24"/>
        </w:rPr>
        <w:t>математика, природни науки,</w:t>
      </w:r>
      <w:r w:rsidR="00B364C1">
        <w:rPr>
          <w:rFonts w:ascii="Times New Roman" w:eastAsia="Times New Roman" w:hAnsi="Times New Roman" w:cs="Times New Roman"/>
          <w:color w:val="050505"/>
          <w:sz w:val="24"/>
          <w:szCs w:val="24"/>
          <w:lang w:val="mk-MK"/>
        </w:rPr>
        <w:t xml:space="preserve"> англиски јазик, </w:t>
      </w:r>
      <w:r w:rsidR="00B364C1" w:rsidRPr="00CC46F9">
        <w:rPr>
          <w:rFonts w:ascii="Times New Roman" w:eastAsia="Times New Roman" w:hAnsi="Times New Roman" w:cs="Times New Roman"/>
          <w:color w:val="050505"/>
          <w:sz w:val="24"/>
          <w:szCs w:val="24"/>
        </w:rPr>
        <w:t xml:space="preserve">хемија, </w:t>
      </w:r>
      <w:r w:rsidR="00B364C1">
        <w:rPr>
          <w:rFonts w:ascii="Times New Roman" w:eastAsia="Times New Roman" w:hAnsi="Times New Roman" w:cs="Times New Roman"/>
          <w:color w:val="050505"/>
          <w:sz w:val="24"/>
          <w:szCs w:val="24"/>
          <w:lang w:val="mk-MK"/>
        </w:rPr>
        <w:t>географија,</w:t>
      </w:r>
      <w:r w:rsidR="00B364C1" w:rsidRPr="00CC46F9">
        <w:rPr>
          <w:rFonts w:ascii="Times New Roman" w:eastAsia="Times New Roman" w:hAnsi="Times New Roman" w:cs="Times New Roman"/>
          <w:color w:val="050505"/>
          <w:sz w:val="24"/>
          <w:szCs w:val="24"/>
        </w:rPr>
        <w:t xml:space="preserve"> биологија</w:t>
      </w:r>
      <w:r w:rsidR="00B364C1">
        <w:rPr>
          <w:rFonts w:ascii="Times New Roman" w:eastAsia="Times New Roman" w:hAnsi="Times New Roman" w:cs="Times New Roman"/>
          <w:color w:val="050505"/>
          <w:sz w:val="24"/>
          <w:szCs w:val="24"/>
          <w:lang w:val="mk-MK"/>
        </w:rPr>
        <w:t>.</w:t>
      </w:r>
      <w:r w:rsidR="00B364C1">
        <w:rPr>
          <w:rFonts w:ascii="Times New Roman" w:hAnsi="Times New Roman"/>
          <w:sz w:val="24"/>
          <w:szCs w:val="24"/>
          <w:lang w:val="mk-MK"/>
        </w:rPr>
        <w:t xml:space="preserve"> Учениците кои постигнаа солидни резултати </w:t>
      </w:r>
      <w:r w:rsidR="00B364C1">
        <w:rPr>
          <w:rFonts w:ascii="Times New Roman" w:eastAsia="Times New Roman" w:hAnsi="Times New Roman" w:cs="Times New Roman"/>
          <w:color w:val="050505"/>
          <w:sz w:val="24"/>
          <w:szCs w:val="24"/>
          <w:lang w:val="mk-MK"/>
        </w:rPr>
        <w:t xml:space="preserve">си обезбедија учество на регионалните натпревари, а имавме и ученици кои се пласираа на државни  натпревари. Ќе ги издвоиме: </w:t>
      </w:r>
    </w:p>
    <w:p w:rsidR="00B364C1" w:rsidRPr="003F040D" w:rsidRDefault="00B364C1" w:rsidP="00274287">
      <w:pPr>
        <w:shd w:val="clear" w:color="auto" w:fill="FFFFFF"/>
        <w:spacing w:after="0" w:line="240" w:lineRule="auto"/>
        <w:ind w:firstLine="708"/>
        <w:jc w:val="both"/>
        <w:rPr>
          <w:rFonts w:ascii="Times New Roman" w:eastAsia="Times New Roman" w:hAnsi="Times New Roman" w:cs="Times New Roman"/>
          <w:color w:val="050505"/>
          <w:sz w:val="24"/>
          <w:szCs w:val="24"/>
        </w:rPr>
      </w:pPr>
      <w:r w:rsidRPr="003F040D">
        <w:rPr>
          <w:rFonts w:ascii="Times New Roman" w:eastAsia="Times New Roman" w:hAnsi="Times New Roman" w:cs="Times New Roman"/>
          <w:color w:val="050505"/>
          <w:sz w:val="24"/>
          <w:szCs w:val="24"/>
        </w:rPr>
        <w:t xml:space="preserve">На </w:t>
      </w:r>
      <w:r w:rsidRPr="00D85970">
        <w:rPr>
          <w:rFonts w:ascii="Times New Roman" w:eastAsia="Times New Roman" w:hAnsi="Times New Roman" w:cs="Times New Roman"/>
          <w:b/>
          <w:color w:val="050505"/>
          <w:sz w:val="24"/>
          <w:szCs w:val="24"/>
        </w:rPr>
        <w:t xml:space="preserve">општинскиот </w:t>
      </w:r>
      <w:r w:rsidRPr="006A03C4">
        <w:rPr>
          <w:rFonts w:ascii="Times New Roman" w:eastAsia="Times New Roman" w:hAnsi="Times New Roman" w:cs="Times New Roman"/>
          <w:b/>
          <w:color w:val="050505"/>
          <w:sz w:val="24"/>
          <w:szCs w:val="24"/>
        </w:rPr>
        <w:t>натпревар по англиски јазик</w:t>
      </w:r>
      <w:r w:rsidRPr="003F040D">
        <w:rPr>
          <w:rFonts w:ascii="Times New Roman" w:eastAsia="Times New Roman" w:hAnsi="Times New Roman" w:cs="Times New Roman"/>
          <w:color w:val="050505"/>
          <w:sz w:val="24"/>
          <w:szCs w:val="24"/>
        </w:rPr>
        <w:t xml:space="preserve">, </w:t>
      </w:r>
      <w:r w:rsidR="003F040D">
        <w:rPr>
          <w:rFonts w:ascii="Times New Roman" w:eastAsia="Times New Roman" w:hAnsi="Times New Roman" w:cs="Times New Roman"/>
          <w:color w:val="050505"/>
          <w:sz w:val="24"/>
          <w:szCs w:val="24"/>
          <w:lang w:val="mk-MK"/>
        </w:rPr>
        <w:t xml:space="preserve">нашите </w:t>
      </w:r>
      <w:r w:rsidR="003F040D">
        <w:rPr>
          <w:rFonts w:ascii="Times New Roman" w:eastAsia="Times New Roman" w:hAnsi="Times New Roman" w:cs="Times New Roman"/>
          <w:color w:val="050505"/>
          <w:sz w:val="24"/>
          <w:szCs w:val="24"/>
        </w:rPr>
        <w:t>ученици</w:t>
      </w:r>
      <w:r w:rsidRPr="003F040D">
        <w:rPr>
          <w:rFonts w:ascii="Times New Roman" w:eastAsia="Times New Roman" w:hAnsi="Times New Roman" w:cs="Times New Roman"/>
          <w:color w:val="050505"/>
          <w:sz w:val="24"/>
          <w:szCs w:val="24"/>
        </w:rPr>
        <w:t xml:space="preserve"> ги освоија следните награди: </w:t>
      </w:r>
    </w:p>
    <w:p w:rsidR="00B364C1" w:rsidRPr="00210297" w:rsidRDefault="00B364C1"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D85970">
        <w:rPr>
          <w:rFonts w:ascii="Times New Roman" w:eastAsia="Times New Roman" w:hAnsi="Times New Roman" w:cs="Times New Roman"/>
          <w:b/>
          <w:color w:val="050505"/>
          <w:sz w:val="24"/>
          <w:szCs w:val="24"/>
        </w:rPr>
        <w:lastRenderedPageBreak/>
        <w:t>II место</w:t>
      </w:r>
      <w:r w:rsidR="00D85970">
        <w:rPr>
          <w:rFonts w:ascii="Times New Roman" w:eastAsia="Times New Roman" w:hAnsi="Times New Roman" w:cs="Times New Roman"/>
          <w:b/>
          <w:color w:val="050505"/>
          <w:sz w:val="24"/>
          <w:szCs w:val="24"/>
          <w:lang w:val="mk-MK"/>
        </w:rPr>
        <w:t>:</w:t>
      </w:r>
      <w:r w:rsidR="003F040D" w:rsidRPr="003F040D">
        <w:rPr>
          <w:rFonts w:ascii="Times New Roman" w:eastAsia="Times New Roman" w:hAnsi="Times New Roman" w:cs="Times New Roman"/>
          <w:color w:val="050505"/>
          <w:sz w:val="24"/>
          <w:szCs w:val="24"/>
        </w:rPr>
        <w:t xml:space="preserve"> </w:t>
      </w:r>
      <w:r w:rsidR="003F040D">
        <w:rPr>
          <w:rFonts w:ascii="Times New Roman" w:eastAsia="Times New Roman" w:hAnsi="Times New Roman" w:cs="Times New Roman"/>
          <w:color w:val="050505"/>
          <w:sz w:val="24"/>
          <w:szCs w:val="24"/>
          <w:lang w:val="mk-MK"/>
        </w:rPr>
        <w:t xml:space="preserve"> </w:t>
      </w:r>
      <w:r w:rsidR="003F040D" w:rsidRPr="003F040D">
        <w:rPr>
          <w:rFonts w:ascii="Times New Roman" w:eastAsia="Times New Roman" w:hAnsi="Times New Roman" w:cs="Times New Roman"/>
          <w:color w:val="050505"/>
          <w:sz w:val="24"/>
          <w:szCs w:val="24"/>
        </w:rPr>
        <w:t>Даниел Захарчев - VI</w:t>
      </w:r>
      <w:r w:rsidR="00A11ED3">
        <w:rPr>
          <w:rFonts w:ascii="Times New Roman" w:eastAsia="Times New Roman" w:hAnsi="Times New Roman" w:cs="Times New Roman"/>
          <w:color w:val="050505"/>
          <w:sz w:val="24"/>
          <w:szCs w:val="24"/>
          <w:lang w:val="mk-MK"/>
        </w:rPr>
        <w:t>а</w:t>
      </w:r>
      <w:r w:rsidR="003F040D"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(ментор - Тања Нацева-Бојкова)</w:t>
      </w:r>
      <w:r w:rsidR="003F040D" w:rsidRPr="003F040D">
        <w:rPr>
          <w:rFonts w:ascii="Times New Roman" w:eastAsia="Times New Roman" w:hAnsi="Times New Roman" w:cs="Times New Roman"/>
          <w:color w:val="050505"/>
          <w:sz w:val="24"/>
          <w:szCs w:val="24"/>
        </w:rPr>
        <w:t xml:space="preserve"> </w:t>
      </w:r>
      <w:r w:rsidR="003F040D">
        <w:rPr>
          <w:rFonts w:ascii="Times New Roman" w:eastAsia="Times New Roman" w:hAnsi="Times New Roman" w:cs="Times New Roman"/>
          <w:color w:val="050505"/>
          <w:sz w:val="24"/>
          <w:szCs w:val="24"/>
          <w:lang w:val="mk-MK"/>
        </w:rPr>
        <w:t xml:space="preserve">, </w:t>
      </w:r>
      <w:r w:rsidR="00210297">
        <w:rPr>
          <w:rFonts w:ascii="Times New Roman" w:eastAsia="Times New Roman" w:hAnsi="Times New Roman" w:cs="Times New Roman"/>
          <w:color w:val="050505"/>
          <w:sz w:val="24"/>
          <w:szCs w:val="24"/>
          <w:lang w:val="mk-MK"/>
        </w:rPr>
        <w:t xml:space="preserve">  </w:t>
      </w:r>
      <w:r w:rsidR="003F040D" w:rsidRPr="003F040D">
        <w:rPr>
          <w:rFonts w:ascii="Times New Roman" w:eastAsia="Times New Roman" w:hAnsi="Times New Roman" w:cs="Times New Roman"/>
          <w:color w:val="050505"/>
          <w:sz w:val="24"/>
          <w:szCs w:val="24"/>
        </w:rPr>
        <w:t>Љуибца Колева VIII</w:t>
      </w:r>
      <w:r w:rsidR="00A11ED3">
        <w:rPr>
          <w:rFonts w:ascii="Times New Roman" w:eastAsia="Times New Roman" w:hAnsi="Times New Roman" w:cs="Times New Roman"/>
          <w:color w:val="050505"/>
          <w:sz w:val="24"/>
          <w:szCs w:val="24"/>
          <w:lang w:val="mk-MK"/>
        </w:rPr>
        <w:t>б</w:t>
      </w:r>
      <w:r w:rsidR="003F040D" w:rsidRPr="003F040D">
        <w:rPr>
          <w:rFonts w:ascii="Times New Roman" w:eastAsia="Times New Roman" w:hAnsi="Times New Roman" w:cs="Times New Roman"/>
          <w:color w:val="050505"/>
          <w:sz w:val="24"/>
          <w:szCs w:val="24"/>
        </w:rPr>
        <w:t xml:space="preserve"> одделение </w:t>
      </w:r>
      <w:r w:rsidR="00210297" w:rsidRPr="003F040D">
        <w:rPr>
          <w:rFonts w:ascii="Times New Roman" w:eastAsia="Times New Roman" w:hAnsi="Times New Roman" w:cs="Times New Roman"/>
          <w:color w:val="050505"/>
          <w:sz w:val="24"/>
          <w:szCs w:val="24"/>
        </w:rPr>
        <w:t>(ментор - Милица Нахуис)</w:t>
      </w:r>
    </w:p>
    <w:p w:rsidR="00210297" w:rsidRDefault="00B364C1"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D85970">
        <w:rPr>
          <w:rFonts w:ascii="Times New Roman" w:eastAsia="Times New Roman" w:hAnsi="Times New Roman" w:cs="Times New Roman"/>
          <w:b/>
          <w:color w:val="050505"/>
          <w:sz w:val="24"/>
          <w:szCs w:val="24"/>
        </w:rPr>
        <w:t>III место</w:t>
      </w:r>
      <w:r w:rsidR="00D85970">
        <w:rPr>
          <w:rFonts w:ascii="Times New Roman" w:eastAsia="Times New Roman" w:hAnsi="Times New Roman" w:cs="Times New Roman"/>
          <w:b/>
          <w:color w:val="050505"/>
          <w:sz w:val="24"/>
          <w:szCs w:val="24"/>
          <w:lang w:val="mk-MK"/>
        </w:rPr>
        <w:t>:</w:t>
      </w:r>
      <w:r w:rsidR="003F040D" w:rsidRPr="003F040D">
        <w:rPr>
          <w:rFonts w:ascii="Times New Roman" w:eastAsia="Times New Roman" w:hAnsi="Times New Roman" w:cs="Times New Roman"/>
          <w:color w:val="050505"/>
          <w:sz w:val="24"/>
          <w:szCs w:val="24"/>
        </w:rPr>
        <w:t xml:space="preserve"> Зорана Каранфилова - VII</w:t>
      </w:r>
      <w:r w:rsidR="00A11ED3">
        <w:rPr>
          <w:rFonts w:ascii="Times New Roman" w:eastAsia="Times New Roman" w:hAnsi="Times New Roman" w:cs="Times New Roman"/>
          <w:color w:val="050505"/>
          <w:sz w:val="24"/>
          <w:szCs w:val="24"/>
          <w:lang w:val="mk-MK"/>
        </w:rPr>
        <w:t>б</w:t>
      </w:r>
      <w:r w:rsidR="003F040D"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(ментор - Сања Лазаревска)</w:t>
      </w:r>
      <w:r w:rsidR="003F040D">
        <w:rPr>
          <w:rFonts w:ascii="Times New Roman" w:eastAsia="Times New Roman" w:hAnsi="Times New Roman" w:cs="Times New Roman"/>
          <w:color w:val="050505"/>
          <w:sz w:val="24"/>
          <w:szCs w:val="24"/>
          <w:lang w:val="mk-MK"/>
        </w:rPr>
        <w:t xml:space="preserve">, </w:t>
      </w:r>
      <w:r w:rsidR="003F040D" w:rsidRPr="003F040D">
        <w:rPr>
          <w:rFonts w:ascii="Times New Roman" w:eastAsia="Times New Roman" w:hAnsi="Times New Roman" w:cs="Times New Roman"/>
          <w:color w:val="050505"/>
          <w:sz w:val="24"/>
          <w:szCs w:val="24"/>
        </w:rPr>
        <w:t xml:space="preserve"> Ѓорѓи Ристов - IX</w:t>
      </w:r>
      <w:r w:rsidR="00A11ED3">
        <w:rPr>
          <w:rFonts w:ascii="Times New Roman" w:eastAsia="Times New Roman" w:hAnsi="Times New Roman" w:cs="Times New Roman"/>
          <w:color w:val="050505"/>
          <w:sz w:val="24"/>
          <w:szCs w:val="24"/>
          <w:lang w:val="mk-MK"/>
        </w:rPr>
        <w:t>б</w:t>
      </w:r>
      <w:r w:rsidR="003F040D"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(ментор - Ристе Казиев)</w:t>
      </w:r>
      <w:r w:rsidR="00210297">
        <w:rPr>
          <w:rFonts w:ascii="Times New Roman" w:eastAsia="Times New Roman" w:hAnsi="Times New Roman" w:cs="Times New Roman"/>
          <w:color w:val="050505"/>
          <w:sz w:val="24"/>
          <w:szCs w:val="24"/>
          <w:lang w:val="mk-MK"/>
        </w:rPr>
        <w:t xml:space="preserve">. </w:t>
      </w:r>
    </w:p>
    <w:p w:rsidR="00210297" w:rsidRPr="00210297" w:rsidRDefault="00210297"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Со тоа овие ученици си обезбедија учество на следно ниво – </w:t>
      </w:r>
      <w:r w:rsidRPr="00D85970">
        <w:rPr>
          <w:rFonts w:ascii="Times New Roman" w:eastAsia="Times New Roman" w:hAnsi="Times New Roman" w:cs="Times New Roman"/>
          <w:b/>
          <w:color w:val="050505"/>
          <w:sz w:val="24"/>
          <w:szCs w:val="24"/>
          <w:lang w:val="mk-MK"/>
        </w:rPr>
        <w:t>регионален</w:t>
      </w:r>
      <w:r>
        <w:rPr>
          <w:rFonts w:ascii="Times New Roman" w:eastAsia="Times New Roman" w:hAnsi="Times New Roman" w:cs="Times New Roman"/>
          <w:color w:val="050505"/>
          <w:sz w:val="24"/>
          <w:szCs w:val="24"/>
          <w:lang w:val="mk-MK"/>
        </w:rPr>
        <w:t xml:space="preserve"> натпревар, каде што повторно  постигнаа солидни резултати:  </w:t>
      </w:r>
    </w:p>
    <w:p w:rsidR="003F040D" w:rsidRPr="003F040D" w:rsidRDefault="003F040D" w:rsidP="00274287">
      <w:pPr>
        <w:shd w:val="clear" w:color="auto" w:fill="FFFFFF"/>
        <w:spacing w:after="0" w:line="240" w:lineRule="auto"/>
        <w:jc w:val="both"/>
        <w:rPr>
          <w:rFonts w:ascii="Times New Roman" w:eastAsia="Times New Roman" w:hAnsi="Times New Roman" w:cs="Times New Roman"/>
          <w:color w:val="050505"/>
          <w:sz w:val="24"/>
          <w:szCs w:val="24"/>
          <w:lang w:val="mk-MK"/>
        </w:rPr>
      </w:pPr>
    </w:p>
    <w:p w:rsidR="003F040D" w:rsidRPr="00210297" w:rsidRDefault="003F040D"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D85970">
        <w:rPr>
          <w:rFonts w:ascii="Times New Roman" w:eastAsia="Times New Roman" w:hAnsi="Times New Roman" w:cs="Times New Roman"/>
          <w:b/>
          <w:color w:val="050505"/>
          <w:sz w:val="24"/>
          <w:szCs w:val="24"/>
        </w:rPr>
        <w:t>II место</w:t>
      </w:r>
      <w:r w:rsidR="00D85970">
        <w:rPr>
          <w:rFonts w:ascii="Times New Roman" w:eastAsia="Times New Roman" w:hAnsi="Times New Roman" w:cs="Times New Roman"/>
          <w:b/>
          <w:color w:val="050505"/>
          <w:sz w:val="24"/>
          <w:szCs w:val="24"/>
          <w:lang w:val="mk-MK"/>
        </w:rPr>
        <w:t>:</w:t>
      </w:r>
      <w:r w:rsidRPr="003F040D">
        <w:rPr>
          <w:rFonts w:ascii="Times New Roman" w:eastAsia="Times New Roman" w:hAnsi="Times New Roman" w:cs="Times New Roman"/>
          <w:color w:val="050505"/>
          <w:sz w:val="24"/>
          <w:szCs w:val="24"/>
        </w:rPr>
        <w:t xml:space="preserve"> Даниел Захарчев </w:t>
      </w:r>
      <w:r>
        <w:rPr>
          <w:rFonts w:ascii="Times New Roman" w:eastAsia="Times New Roman" w:hAnsi="Times New Roman" w:cs="Times New Roman"/>
          <w:color w:val="050505"/>
          <w:sz w:val="24"/>
          <w:szCs w:val="24"/>
        </w:rPr>
        <w:t>VI</w:t>
      </w:r>
      <w:r w:rsidR="00A11ED3">
        <w:rPr>
          <w:rFonts w:ascii="Times New Roman" w:eastAsia="Times New Roman" w:hAnsi="Times New Roman" w:cs="Times New Roman"/>
          <w:color w:val="050505"/>
          <w:sz w:val="24"/>
          <w:szCs w:val="24"/>
          <w:lang w:val="mk-MK"/>
        </w:rPr>
        <w:t>а</w:t>
      </w:r>
      <w:r>
        <w:rPr>
          <w:rFonts w:ascii="Times New Roman" w:eastAsia="Times New Roman" w:hAnsi="Times New Roman" w:cs="Times New Roman"/>
          <w:color w:val="050505"/>
          <w:sz w:val="24"/>
          <w:szCs w:val="24"/>
        </w:rPr>
        <w:t xml:space="preserve"> одделение </w:t>
      </w:r>
      <w:r w:rsidRPr="003F040D">
        <w:rPr>
          <w:rFonts w:ascii="Times New Roman" w:eastAsia="Times New Roman" w:hAnsi="Times New Roman" w:cs="Times New Roman"/>
          <w:color w:val="050505"/>
          <w:sz w:val="24"/>
          <w:szCs w:val="24"/>
        </w:rPr>
        <w:t>- (ментор - Тања Нацева-Бојкова)</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Ѓорѓи Ристов</w:t>
      </w:r>
      <w:r w:rsidR="00210297" w:rsidRPr="00210297">
        <w:rPr>
          <w:rFonts w:ascii="Times New Roman" w:eastAsia="Times New Roman" w:hAnsi="Times New Roman" w:cs="Times New Roman"/>
          <w:color w:val="050505"/>
          <w:sz w:val="24"/>
          <w:szCs w:val="24"/>
        </w:rPr>
        <w:t xml:space="preserve"> </w:t>
      </w:r>
      <w:r w:rsidR="00210297" w:rsidRPr="003F040D">
        <w:rPr>
          <w:rFonts w:ascii="Times New Roman" w:eastAsia="Times New Roman" w:hAnsi="Times New Roman" w:cs="Times New Roman"/>
          <w:color w:val="050505"/>
          <w:sz w:val="24"/>
          <w:szCs w:val="24"/>
        </w:rPr>
        <w:t>IX</w:t>
      </w:r>
      <w:r w:rsidR="00A11ED3">
        <w:rPr>
          <w:rFonts w:ascii="Times New Roman" w:eastAsia="Times New Roman" w:hAnsi="Times New Roman" w:cs="Times New Roman"/>
          <w:color w:val="050505"/>
          <w:sz w:val="24"/>
          <w:szCs w:val="24"/>
          <w:lang w:val="mk-MK"/>
        </w:rPr>
        <w:t>б</w:t>
      </w:r>
      <w:r w:rsidR="00210297"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(ментор - Ристе Казиев)</w:t>
      </w:r>
    </w:p>
    <w:p w:rsidR="00210297" w:rsidRPr="003F040D" w:rsidRDefault="003F040D" w:rsidP="00274287">
      <w:pPr>
        <w:shd w:val="clear" w:color="auto" w:fill="FFFFFF"/>
        <w:spacing w:after="0" w:line="240" w:lineRule="auto"/>
        <w:ind w:firstLine="708"/>
        <w:jc w:val="both"/>
        <w:rPr>
          <w:rFonts w:ascii="Times New Roman" w:eastAsia="Times New Roman" w:hAnsi="Times New Roman" w:cs="Times New Roman"/>
          <w:color w:val="050505"/>
          <w:sz w:val="24"/>
          <w:szCs w:val="24"/>
        </w:rPr>
      </w:pPr>
      <w:r w:rsidRPr="00D85970">
        <w:rPr>
          <w:rFonts w:ascii="Times New Roman" w:eastAsia="Times New Roman" w:hAnsi="Times New Roman" w:cs="Times New Roman"/>
          <w:b/>
          <w:color w:val="050505"/>
          <w:sz w:val="24"/>
          <w:szCs w:val="24"/>
        </w:rPr>
        <w:t>III место</w:t>
      </w:r>
      <w:r w:rsidR="00D85970">
        <w:rPr>
          <w:rFonts w:ascii="Times New Roman" w:eastAsia="Times New Roman" w:hAnsi="Times New Roman" w:cs="Times New Roman"/>
          <w:b/>
          <w:color w:val="050505"/>
          <w:sz w:val="24"/>
          <w:szCs w:val="24"/>
          <w:lang w:val="mk-MK"/>
        </w:rPr>
        <w:t>:</w:t>
      </w:r>
      <w:r w:rsidRPr="003F040D">
        <w:rPr>
          <w:rFonts w:ascii="Times New Roman" w:eastAsia="Times New Roman" w:hAnsi="Times New Roman" w:cs="Times New Roman"/>
          <w:color w:val="050505"/>
          <w:sz w:val="24"/>
          <w:szCs w:val="24"/>
        </w:rPr>
        <w:t xml:space="preserve"> Зорана Каранфилова VII</w:t>
      </w:r>
      <w:r w:rsidR="00A11ED3">
        <w:rPr>
          <w:rFonts w:ascii="Times New Roman" w:eastAsia="Times New Roman" w:hAnsi="Times New Roman" w:cs="Times New Roman"/>
          <w:color w:val="050505"/>
          <w:sz w:val="24"/>
          <w:szCs w:val="24"/>
          <w:lang w:val="mk-MK"/>
        </w:rPr>
        <w:t>б</w:t>
      </w:r>
      <w:r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 </w:t>
      </w:r>
      <w:r w:rsidR="00210297" w:rsidRPr="003F040D">
        <w:rPr>
          <w:rFonts w:ascii="Times New Roman" w:eastAsia="Times New Roman" w:hAnsi="Times New Roman" w:cs="Times New Roman"/>
          <w:color w:val="050505"/>
          <w:sz w:val="24"/>
          <w:szCs w:val="24"/>
        </w:rPr>
        <w:t>(ментор - Сања Лазаревска)</w:t>
      </w:r>
      <w:r w:rsidR="00210297">
        <w:rPr>
          <w:rFonts w:ascii="Times New Roman" w:eastAsia="Times New Roman" w:hAnsi="Times New Roman" w:cs="Times New Roman"/>
          <w:color w:val="050505"/>
          <w:sz w:val="24"/>
          <w:szCs w:val="24"/>
          <w:lang w:val="mk-MK"/>
        </w:rPr>
        <w:t xml:space="preserve"> , </w:t>
      </w:r>
      <w:r w:rsidR="00210297" w:rsidRPr="003F040D">
        <w:rPr>
          <w:rFonts w:ascii="Times New Roman" w:eastAsia="Times New Roman" w:hAnsi="Times New Roman" w:cs="Times New Roman"/>
          <w:color w:val="050505"/>
          <w:sz w:val="24"/>
          <w:szCs w:val="24"/>
        </w:rPr>
        <w:t>Љубица Колева VIII</w:t>
      </w:r>
      <w:r w:rsidR="00A11ED3">
        <w:rPr>
          <w:rFonts w:ascii="Times New Roman" w:eastAsia="Times New Roman" w:hAnsi="Times New Roman" w:cs="Times New Roman"/>
          <w:color w:val="050505"/>
          <w:sz w:val="24"/>
          <w:szCs w:val="24"/>
          <w:lang w:val="mk-MK"/>
        </w:rPr>
        <w:t xml:space="preserve">б </w:t>
      </w:r>
      <w:r w:rsidR="00210297" w:rsidRPr="003F040D">
        <w:rPr>
          <w:rFonts w:ascii="Times New Roman" w:eastAsia="Times New Roman" w:hAnsi="Times New Roman" w:cs="Times New Roman"/>
          <w:color w:val="050505"/>
          <w:sz w:val="24"/>
          <w:szCs w:val="24"/>
        </w:rPr>
        <w:t xml:space="preserve"> одделение</w:t>
      </w:r>
      <w:r w:rsidR="00210297">
        <w:rPr>
          <w:rFonts w:ascii="Times New Roman" w:eastAsia="Times New Roman" w:hAnsi="Times New Roman" w:cs="Times New Roman"/>
          <w:color w:val="050505"/>
          <w:sz w:val="24"/>
          <w:szCs w:val="24"/>
          <w:lang w:val="mk-MK"/>
        </w:rPr>
        <w:t xml:space="preserve"> </w:t>
      </w:r>
      <w:r w:rsidR="00210297" w:rsidRPr="003F040D">
        <w:rPr>
          <w:rFonts w:ascii="Times New Roman" w:eastAsia="Times New Roman" w:hAnsi="Times New Roman" w:cs="Times New Roman"/>
          <w:color w:val="050505"/>
          <w:sz w:val="24"/>
          <w:szCs w:val="24"/>
        </w:rPr>
        <w:t>(ментор - Милица Нахуис)</w:t>
      </w:r>
    </w:p>
    <w:p w:rsidR="00274287" w:rsidRPr="00274287" w:rsidRDefault="00210297"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Овие ученици учествуваа на </w:t>
      </w:r>
      <w:r w:rsidRPr="002633D4">
        <w:rPr>
          <w:rFonts w:ascii="Times New Roman" w:eastAsia="Times New Roman" w:hAnsi="Times New Roman" w:cs="Times New Roman"/>
          <w:b/>
          <w:color w:val="050505"/>
          <w:sz w:val="24"/>
          <w:szCs w:val="24"/>
          <w:lang w:val="mk-MK"/>
        </w:rPr>
        <w:t>државниот</w:t>
      </w:r>
      <w:r>
        <w:rPr>
          <w:rFonts w:ascii="Times New Roman" w:eastAsia="Times New Roman" w:hAnsi="Times New Roman" w:cs="Times New Roman"/>
          <w:color w:val="050505"/>
          <w:sz w:val="24"/>
          <w:szCs w:val="24"/>
          <w:lang w:val="mk-MK"/>
        </w:rPr>
        <w:t xml:space="preserve"> натпревар каде што се здобија со дипломи за учество.</w:t>
      </w:r>
    </w:p>
    <w:p w:rsidR="002633D4" w:rsidRDefault="002633D4" w:rsidP="00274287">
      <w:pPr>
        <w:shd w:val="clear" w:color="auto" w:fill="FFFFFF"/>
        <w:spacing w:after="0" w:line="240" w:lineRule="auto"/>
        <w:ind w:firstLine="708"/>
        <w:jc w:val="both"/>
        <w:rPr>
          <w:rFonts w:ascii="Times New Roman" w:eastAsia="Times New Roman" w:hAnsi="Times New Roman" w:cs="Times New Roman"/>
          <w:color w:val="050505"/>
          <w:sz w:val="24"/>
          <w:szCs w:val="24"/>
        </w:rPr>
      </w:pPr>
    </w:p>
    <w:p w:rsidR="002633D4" w:rsidRDefault="002633D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 </w:t>
      </w:r>
      <w:r w:rsidRPr="00687D66">
        <w:rPr>
          <w:rFonts w:ascii="Times New Roman" w:eastAsia="Times New Roman" w:hAnsi="Times New Roman" w:cs="Times New Roman"/>
          <w:b/>
          <w:color w:val="050505"/>
          <w:sz w:val="24"/>
          <w:szCs w:val="24"/>
          <w:lang w:val="mk-MK"/>
        </w:rPr>
        <w:t>општинскиот натпревар по математика</w:t>
      </w:r>
      <w:r>
        <w:rPr>
          <w:rFonts w:ascii="Times New Roman" w:eastAsia="Times New Roman" w:hAnsi="Times New Roman" w:cs="Times New Roman"/>
          <w:color w:val="050505"/>
          <w:sz w:val="24"/>
          <w:szCs w:val="24"/>
          <w:lang w:val="mk-MK"/>
        </w:rPr>
        <w:t xml:space="preserve"> зедоа учество 13 ученици од </w:t>
      </w:r>
      <w:r w:rsidR="00274287" w:rsidRPr="003F040D">
        <w:rPr>
          <w:rFonts w:ascii="Times New Roman" w:eastAsia="Times New Roman" w:hAnsi="Times New Roman" w:cs="Times New Roman"/>
          <w:color w:val="050505"/>
          <w:sz w:val="24"/>
          <w:szCs w:val="24"/>
        </w:rPr>
        <w:t>I</w:t>
      </w:r>
      <w:r w:rsidR="00274287">
        <w:rPr>
          <w:rFonts w:ascii="Times New Roman" w:eastAsia="Times New Roman" w:hAnsi="Times New Roman" w:cs="Times New Roman"/>
          <w:color w:val="050505"/>
          <w:sz w:val="24"/>
          <w:szCs w:val="24"/>
        </w:rPr>
        <w:t>V</w:t>
      </w:r>
      <w:r w:rsidR="00274287">
        <w:rPr>
          <w:rFonts w:ascii="Times New Roman" w:eastAsia="Times New Roman" w:hAnsi="Times New Roman" w:cs="Times New Roman"/>
          <w:color w:val="050505"/>
          <w:sz w:val="24"/>
          <w:szCs w:val="24"/>
          <w:lang w:val="mk-MK"/>
        </w:rPr>
        <w:t xml:space="preserve"> -</w:t>
      </w:r>
      <w:r w:rsidR="00274287" w:rsidRPr="00274287">
        <w:rPr>
          <w:rFonts w:ascii="Times New Roman" w:eastAsia="Times New Roman" w:hAnsi="Times New Roman" w:cs="Times New Roman"/>
          <w:color w:val="050505"/>
          <w:sz w:val="24"/>
          <w:szCs w:val="24"/>
        </w:rPr>
        <w:t xml:space="preserve"> </w:t>
      </w:r>
      <w:r w:rsidR="00274287" w:rsidRPr="003F040D">
        <w:rPr>
          <w:rFonts w:ascii="Times New Roman" w:eastAsia="Times New Roman" w:hAnsi="Times New Roman" w:cs="Times New Roman"/>
          <w:color w:val="050505"/>
          <w:sz w:val="24"/>
          <w:szCs w:val="24"/>
        </w:rPr>
        <w:t>IX</w:t>
      </w:r>
      <w:r w:rsidR="00274287">
        <w:rPr>
          <w:rFonts w:ascii="Times New Roman" w:eastAsia="Times New Roman" w:hAnsi="Times New Roman" w:cs="Times New Roman"/>
          <w:color w:val="050505"/>
          <w:sz w:val="24"/>
          <w:szCs w:val="24"/>
          <w:lang w:val="mk-MK"/>
        </w:rPr>
        <w:t xml:space="preserve"> </w:t>
      </w:r>
      <w:r>
        <w:rPr>
          <w:rFonts w:ascii="Times New Roman" w:eastAsia="Times New Roman" w:hAnsi="Times New Roman" w:cs="Times New Roman"/>
          <w:color w:val="050505"/>
          <w:sz w:val="24"/>
          <w:szCs w:val="24"/>
          <w:lang w:val="mk-MK"/>
        </w:rPr>
        <w:t xml:space="preserve">одд., а со освоени награди беа учениците: </w:t>
      </w:r>
    </w:p>
    <w:p w:rsidR="002633D4" w:rsidRPr="00687D66" w:rsidRDefault="00687D66"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b/>
          <w:color w:val="050505"/>
          <w:sz w:val="24"/>
          <w:szCs w:val="24"/>
          <w:lang w:val="mk-MK"/>
        </w:rPr>
        <w:t xml:space="preserve"> </w:t>
      </w:r>
      <w:r w:rsidR="002633D4">
        <w:rPr>
          <w:rFonts w:ascii="Times New Roman" w:eastAsia="Times New Roman" w:hAnsi="Times New Roman" w:cs="Times New Roman"/>
          <w:b/>
          <w:color w:val="050505"/>
          <w:sz w:val="24"/>
          <w:szCs w:val="24"/>
        </w:rPr>
        <w:t>I</w:t>
      </w:r>
      <w:r w:rsidR="002633D4" w:rsidRPr="00D85970">
        <w:rPr>
          <w:rFonts w:ascii="Times New Roman" w:eastAsia="Times New Roman" w:hAnsi="Times New Roman" w:cs="Times New Roman"/>
          <w:b/>
          <w:color w:val="050505"/>
          <w:sz w:val="24"/>
          <w:szCs w:val="24"/>
        </w:rPr>
        <w:t xml:space="preserve"> место</w:t>
      </w:r>
      <w:r w:rsidR="002633D4" w:rsidRPr="002633D4">
        <w:rPr>
          <w:rFonts w:ascii="Times New Roman" w:hAnsi="Times New Roman"/>
          <w:sz w:val="24"/>
          <w:szCs w:val="24"/>
        </w:rPr>
        <w:t xml:space="preserve"> </w:t>
      </w:r>
      <w:r w:rsidR="002633D4" w:rsidRPr="0074688B">
        <w:rPr>
          <w:rFonts w:ascii="Times New Roman" w:hAnsi="Times New Roman"/>
          <w:sz w:val="24"/>
          <w:szCs w:val="24"/>
        </w:rPr>
        <w:t>Ана Крстевска</w:t>
      </w:r>
      <w:r w:rsidR="002633D4" w:rsidRPr="002633D4">
        <w:rPr>
          <w:rFonts w:ascii="Times New Roman" w:hAnsi="Times New Roman"/>
          <w:sz w:val="24"/>
          <w:szCs w:val="24"/>
        </w:rPr>
        <w:t xml:space="preserve"> </w:t>
      </w:r>
      <w:r>
        <w:rPr>
          <w:rFonts w:ascii="Times New Roman" w:eastAsia="Times New Roman" w:hAnsi="Times New Roman" w:cs="Times New Roman"/>
          <w:color w:val="050505"/>
          <w:sz w:val="24"/>
          <w:szCs w:val="24"/>
        </w:rPr>
        <w:t>V</w:t>
      </w:r>
      <w:r w:rsidR="00274287">
        <w:rPr>
          <w:rFonts w:ascii="Times New Roman" w:eastAsia="Times New Roman" w:hAnsi="Times New Roman" w:cs="Times New Roman"/>
          <w:color w:val="050505"/>
          <w:sz w:val="24"/>
          <w:szCs w:val="24"/>
          <w:lang w:val="mk-MK"/>
        </w:rPr>
        <w:t xml:space="preserve">а </w:t>
      </w:r>
      <w:r>
        <w:rPr>
          <w:rFonts w:ascii="Times New Roman" w:eastAsia="Times New Roman" w:hAnsi="Times New Roman" w:cs="Times New Roman"/>
          <w:color w:val="050505"/>
          <w:sz w:val="24"/>
          <w:szCs w:val="24"/>
          <w:lang w:val="mk-MK"/>
        </w:rPr>
        <w:t>одд.  (ментор – Тинка Палиниќ)</w:t>
      </w:r>
    </w:p>
    <w:p w:rsidR="003F040D" w:rsidRPr="00687D66" w:rsidRDefault="006A03C4" w:rsidP="00274287">
      <w:pPr>
        <w:shd w:val="clear" w:color="auto" w:fill="FFFFFF"/>
        <w:spacing w:after="0" w:line="240" w:lineRule="auto"/>
        <w:ind w:firstLine="708"/>
        <w:jc w:val="both"/>
        <w:rPr>
          <w:rFonts w:ascii="Times New Roman" w:hAnsi="Times New Roman"/>
          <w:sz w:val="24"/>
          <w:szCs w:val="24"/>
          <w:lang w:val="mk-MK"/>
        </w:rPr>
      </w:pPr>
      <w:r>
        <w:rPr>
          <w:rFonts w:ascii="Times New Roman" w:eastAsia="Times New Roman" w:hAnsi="Times New Roman" w:cs="Times New Roman"/>
          <w:color w:val="050505"/>
          <w:sz w:val="24"/>
          <w:szCs w:val="24"/>
          <w:lang w:val="mk-MK"/>
        </w:rPr>
        <w:t xml:space="preserve"> </w:t>
      </w:r>
      <w:r w:rsidR="002633D4" w:rsidRPr="00D85970">
        <w:rPr>
          <w:rFonts w:ascii="Times New Roman" w:eastAsia="Times New Roman" w:hAnsi="Times New Roman" w:cs="Times New Roman"/>
          <w:b/>
          <w:color w:val="050505"/>
          <w:sz w:val="24"/>
          <w:szCs w:val="24"/>
        </w:rPr>
        <w:t>II место</w:t>
      </w:r>
      <w:r w:rsidR="002633D4">
        <w:rPr>
          <w:rFonts w:ascii="Times New Roman" w:eastAsia="Times New Roman" w:hAnsi="Times New Roman" w:cs="Times New Roman"/>
          <w:b/>
          <w:color w:val="050505"/>
          <w:sz w:val="24"/>
          <w:szCs w:val="24"/>
          <w:lang w:val="mk-MK"/>
        </w:rPr>
        <w:t xml:space="preserve"> </w:t>
      </w:r>
      <w:r w:rsidR="002633D4" w:rsidRPr="0074688B">
        <w:rPr>
          <w:rFonts w:ascii="Times New Roman" w:hAnsi="Times New Roman"/>
          <w:sz w:val="24"/>
          <w:szCs w:val="24"/>
        </w:rPr>
        <w:t>Марија Димитрова</w:t>
      </w:r>
      <w:r w:rsidR="002633D4">
        <w:rPr>
          <w:rFonts w:ascii="Times New Roman" w:hAnsi="Times New Roman"/>
          <w:sz w:val="24"/>
          <w:szCs w:val="24"/>
          <w:lang w:val="mk-MK"/>
        </w:rPr>
        <w:t xml:space="preserve"> </w:t>
      </w:r>
      <w:r w:rsidR="002633D4" w:rsidRPr="0074688B">
        <w:rPr>
          <w:rFonts w:ascii="Times New Roman" w:hAnsi="Times New Roman"/>
          <w:sz w:val="24"/>
          <w:szCs w:val="24"/>
        </w:rPr>
        <w:t>VIII</w:t>
      </w:r>
      <w:r w:rsidR="002633D4">
        <w:rPr>
          <w:rFonts w:ascii="Times New Roman" w:hAnsi="Times New Roman"/>
          <w:sz w:val="24"/>
          <w:szCs w:val="24"/>
          <w:lang w:val="mk-MK"/>
        </w:rPr>
        <w:t xml:space="preserve"> </w:t>
      </w:r>
      <w:r w:rsidR="00274287">
        <w:rPr>
          <w:rFonts w:ascii="Times New Roman" w:hAnsi="Times New Roman"/>
          <w:sz w:val="24"/>
          <w:szCs w:val="24"/>
          <w:lang w:val="mk-MK"/>
        </w:rPr>
        <w:t xml:space="preserve">б </w:t>
      </w:r>
      <w:r w:rsidR="00687D66">
        <w:rPr>
          <w:rFonts w:ascii="Times New Roman" w:hAnsi="Times New Roman"/>
          <w:sz w:val="24"/>
          <w:szCs w:val="24"/>
          <w:lang w:val="mk-MK"/>
        </w:rPr>
        <w:t xml:space="preserve">одд.  (ментор - </w:t>
      </w:r>
      <w:r w:rsidR="002633D4" w:rsidRPr="0074688B">
        <w:rPr>
          <w:rFonts w:ascii="Times New Roman" w:hAnsi="Times New Roman"/>
          <w:sz w:val="24"/>
          <w:szCs w:val="24"/>
        </w:rPr>
        <w:t>Стојче Димитров</w:t>
      </w:r>
      <w:r w:rsidR="00687D66">
        <w:rPr>
          <w:rFonts w:ascii="Times New Roman" w:hAnsi="Times New Roman"/>
          <w:sz w:val="24"/>
          <w:szCs w:val="24"/>
          <w:lang w:val="mk-MK"/>
        </w:rPr>
        <w:t>)</w:t>
      </w:r>
    </w:p>
    <w:p w:rsidR="00687D66" w:rsidRDefault="002633D4" w:rsidP="00274287">
      <w:pPr>
        <w:shd w:val="clear" w:color="auto" w:fill="FFFFFF"/>
        <w:spacing w:after="0" w:line="240" w:lineRule="auto"/>
        <w:ind w:firstLine="708"/>
        <w:jc w:val="both"/>
        <w:rPr>
          <w:rFonts w:ascii="Times New Roman" w:hAnsi="Times New Roman"/>
          <w:sz w:val="24"/>
          <w:szCs w:val="24"/>
          <w:lang w:val="mk-MK"/>
        </w:rPr>
      </w:pPr>
      <w:r w:rsidRPr="00D85970">
        <w:rPr>
          <w:rFonts w:ascii="Times New Roman" w:eastAsia="Times New Roman" w:hAnsi="Times New Roman" w:cs="Times New Roman"/>
          <w:b/>
          <w:color w:val="050505"/>
          <w:sz w:val="24"/>
          <w:szCs w:val="24"/>
        </w:rPr>
        <w:t>III место</w:t>
      </w:r>
      <w:r>
        <w:rPr>
          <w:rFonts w:ascii="Times New Roman" w:eastAsia="Times New Roman" w:hAnsi="Times New Roman" w:cs="Times New Roman"/>
          <w:b/>
          <w:color w:val="050505"/>
          <w:sz w:val="24"/>
          <w:szCs w:val="24"/>
          <w:lang w:val="mk-MK"/>
        </w:rPr>
        <w:t>:</w:t>
      </w:r>
      <w:r w:rsidRPr="003F040D">
        <w:rPr>
          <w:rFonts w:ascii="Times New Roman" w:eastAsia="Times New Roman" w:hAnsi="Times New Roman" w:cs="Times New Roman"/>
          <w:color w:val="050505"/>
          <w:sz w:val="24"/>
          <w:szCs w:val="24"/>
        </w:rPr>
        <w:t xml:space="preserve"> </w:t>
      </w:r>
      <w:r w:rsidR="00687D66" w:rsidRPr="0074688B">
        <w:rPr>
          <w:rFonts w:ascii="Times New Roman" w:eastAsia="Times New Roman" w:hAnsi="Times New Roman" w:cs="Times New Roman"/>
          <w:sz w:val="24"/>
          <w:szCs w:val="24"/>
        </w:rPr>
        <w:t>Татиана Нацева</w:t>
      </w:r>
      <w:r w:rsidR="00687D66" w:rsidRPr="003F040D">
        <w:rPr>
          <w:rFonts w:ascii="Times New Roman" w:eastAsia="Times New Roman" w:hAnsi="Times New Roman" w:cs="Times New Roman"/>
          <w:color w:val="050505"/>
          <w:sz w:val="24"/>
          <w:szCs w:val="24"/>
        </w:rPr>
        <w:t xml:space="preserve"> </w:t>
      </w:r>
      <w:r w:rsidR="00687D66">
        <w:rPr>
          <w:rFonts w:ascii="Times New Roman" w:eastAsia="Times New Roman" w:hAnsi="Times New Roman" w:cs="Times New Roman"/>
          <w:color w:val="050505"/>
          <w:sz w:val="24"/>
          <w:szCs w:val="24"/>
          <w:lang w:val="mk-MK"/>
        </w:rPr>
        <w:t xml:space="preserve"> </w:t>
      </w:r>
      <w:r w:rsidR="00687D66" w:rsidRPr="0074688B">
        <w:rPr>
          <w:rFonts w:ascii="Times New Roman" w:eastAsia="Times New Roman" w:hAnsi="Times New Roman" w:cs="Times New Roman"/>
          <w:sz w:val="24"/>
          <w:szCs w:val="24"/>
        </w:rPr>
        <w:t>IV</w:t>
      </w:r>
      <w:r w:rsidR="00687D66" w:rsidRPr="0074688B">
        <w:rPr>
          <w:rFonts w:ascii="Times New Roman" w:hAnsi="Times New Roman"/>
          <w:sz w:val="24"/>
          <w:szCs w:val="24"/>
        </w:rPr>
        <w:t xml:space="preserve"> </w:t>
      </w:r>
      <w:r w:rsidR="00687D66">
        <w:rPr>
          <w:rFonts w:ascii="Times New Roman" w:hAnsi="Times New Roman"/>
          <w:sz w:val="24"/>
          <w:szCs w:val="24"/>
          <w:lang w:val="mk-MK"/>
        </w:rPr>
        <w:t xml:space="preserve">одд. (ментор - </w:t>
      </w:r>
      <w:r w:rsidR="00687D66" w:rsidRPr="0074688B">
        <w:rPr>
          <w:rFonts w:ascii="Times New Roman" w:eastAsia="Times New Roman" w:hAnsi="Times New Roman" w:cs="Times New Roman"/>
          <w:sz w:val="24"/>
          <w:szCs w:val="24"/>
        </w:rPr>
        <w:t>Мерита Трајкова</w:t>
      </w:r>
      <w:r w:rsidR="00687D66">
        <w:rPr>
          <w:rFonts w:ascii="Times New Roman" w:hAnsi="Times New Roman"/>
          <w:sz w:val="24"/>
          <w:szCs w:val="24"/>
          <w:lang w:val="mk-MK"/>
        </w:rPr>
        <w:t xml:space="preserve">) </w:t>
      </w:r>
      <w:r w:rsidR="00687D66" w:rsidRPr="003F040D">
        <w:rPr>
          <w:rFonts w:ascii="Times New Roman" w:eastAsia="Times New Roman" w:hAnsi="Times New Roman" w:cs="Times New Roman"/>
          <w:color w:val="050505"/>
          <w:sz w:val="24"/>
          <w:szCs w:val="24"/>
        </w:rPr>
        <w:t xml:space="preserve"> </w:t>
      </w:r>
      <w:r w:rsidR="00687D66" w:rsidRPr="0074688B">
        <w:rPr>
          <w:rFonts w:ascii="Times New Roman" w:eastAsia="Times New Roman" w:hAnsi="Times New Roman" w:cs="Times New Roman"/>
          <w:sz w:val="24"/>
          <w:szCs w:val="24"/>
        </w:rPr>
        <w:t>Лев Кленов</w:t>
      </w:r>
      <w:r w:rsidR="00687D66" w:rsidRPr="003F040D">
        <w:rPr>
          <w:rFonts w:ascii="Times New Roman" w:eastAsia="Times New Roman" w:hAnsi="Times New Roman" w:cs="Times New Roman"/>
          <w:color w:val="050505"/>
          <w:sz w:val="24"/>
          <w:szCs w:val="24"/>
        </w:rPr>
        <w:t xml:space="preserve"> </w:t>
      </w:r>
      <w:r w:rsidR="00687D66" w:rsidRPr="0074688B">
        <w:rPr>
          <w:rFonts w:ascii="Times New Roman" w:eastAsia="Times New Roman" w:hAnsi="Times New Roman" w:cs="Times New Roman"/>
          <w:sz w:val="24"/>
          <w:szCs w:val="24"/>
        </w:rPr>
        <w:t>V</w:t>
      </w:r>
      <w:r w:rsidR="00274287">
        <w:rPr>
          <w:rFonts w:ascii="Times New Roman" w:hAnsi="Times New Roman"/>
          <w:sz w:val="24"/>
          <w:szCs w:val="24"/>
          <w:lang w:val="mk-MK"/>
        </w:rPr>
        <w:t>б</w:t>
      </w:r>
      <w:r w:rsidR="00687D66" w:rsidRPr="0074688B">
        <w:rPr>
          <w:rFonts w:ascii="Times New Roman" w:hAnsi="Times New Roman"/>
          <w:sz w:val="24"/>
          <w:szCs w:val="24"/>
        </w:rPr>
        <w:t xml:space="preserve"> </w:t>
      </w:r>
      <w:r w:rsidR="00687D66">
        <w:rPr>
          <w:rFonts w:ascii="Times New Roman" w:hAnsi="Times New Roman"/>
          <w:sz w:val="24"/>
          <w:szCs w:val="24"/>
          <w:lang w:val="mk-MK"/>
        </w:rPr>
        <w:t xml:space="preserve">одд. (ментор – Сања Камчева) </w:t>
      </w:r>
    </w:p>
    <w:p w:rsidR="002633D4" w:rsidRDefault="00687D66"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687D66">
        <w:rPr>
          <w:rFonts w:ascii="Times New Roman" w:hAnsi="Times New Roman"/>
          <w:b/>
          <w:sz w:val="24"/>
          <w:szCs w:val="24"/>
          <w:lang w:val="mk-MK"/>
        </w:rPr>
        <w:t>Пофалница</w:t>
      </w:r>
      <w:r>
        <w:rPr>
          <w:rFonts w:ascii="Times New Roman" w:hAnsi="Times New Roman"/>
          <w:sz w:val="24"/>
          <w:szCs w:val="24"/>
          <w:lang w:val="mk-MK"/>
        </w:rPr>
        <w:t xml:space="preserve"> за освоени 52 бода доби </w:t>
      </w:r>
      <w:r w:rsidR="002633D4" w:rsidRPr="003F040D">
        <w:rPr>
          <w:rFonts w:ascii="Times New Roman" w:eastAsia="Times New Roman" w:hAnsi="Times New Roman" w:cs="Times New Roman"/>
          <w:color w:val="050505"/>
          <w:sz w:val="24"/>
          <w:szCs w:val="24"/>
        </w:rPr>
        <w:t>Зорана Каранфилова VII</w:t>
      </w:r>
      <w:r w:rsidR="00274287">
        <w:rPr>
          <w:rFonts w:ascii="Times New Roman" w:eastAsia="Times New Roman" w:hAnsi="Times New Roman" w:cs="Times New Roman"/>
          <w:color w:val="050505"/>
          <w:sz w:val="24"/>
          <w:szCs w:val="24"/>
          <w:lang w:val="mk-MK"/>
        </w:rPr>
        <w:t>б</w:t>
      </w:r>
      <w:r w:rsidR="002633D4" w:rsidRPr="003F040D">
        <w:rPr>
          <w:rFonts w:ascii="Times New Roman" w:eastAsia="Times New Roman" w:hAnsi="Times New Roman" w:cs="Times New Roman"/>
          <w:color w:val="050505"/>
          <w:sz w:val="24"/>
          <w:szCs w:val="24"/>
        </w:rPr>
        <w:t xml:space="preserve"> одделение</w:t>
      </w:r>
      <w:r w:rsidR="002633D4">
        <w:rPr>
          <w:rFonts w:ascii="Times New Roman" w:eastAsia="Times New Roman" w:hAnsi="Times New Roman" w:cs="Times New Roman"/>
          <w:color w:val="050505"/>
          <w:sz w:val="24"/>
          <w:szCs w:val="24"/>
          <w:lang w:val="mk-MK"/>
        </w:rPr>
        <w:t xml:space="preserve"> - </w:t>
      </w:r>
      <w:r w:rsidR="002633D4" w:rsidRPr="003F040D">
        <w:rPr>
          <w:rFonts w:ascii="Times New Roman" w:eastAsia="Times New Roman" w:hAnsi="Times New Roman" w:cs="Times New Roman"/>
          <w:color w:val="050505"/>
          <w:sz w:val="24"/>
          <w:szCs w:val="24"/>
        </w:rPr>
        <w:t xml:space="preserve">(ментор </w:t>
      </w:r>
      <w:r>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lang w:val="mk-MK"/>
        </w:rPr>
        <w:t xml:space="preserve"> Кристина Илиевска) .</w:t>
      </w:r>
    </w:p>
    <w:p w:rsidR="00687D66" w:rsidRPr="00687D66" w:rsidRDefault="00687D66" w:rsidP="00274287">
      <w:pPr>
        <w:shd w:val="clear" w:color="auto" w:fill="FFFFFF"/>
        <w:spacing w:after="0" w:line="240" w:lineRule="auto"/>
        <w:ind w:firstLine="708"/>
        <w:jc w:val="both"/>
        <w:rPr>
          <w:rFonts w:ascii="Times New Roman" w:hAnsi="Times New Roman"/>
          <w:sz w:val="24"/>
          <w:szCs w:val="24"/>
          <w:lang w:val="mk-MK"/>
        </w:rPr>
      </w:pPr>
      <w:r>
        <w:rPr>
          <w:rFonts w:ascii="Times New Roman" w:eastAsia="Times New Roman" w:hAnsi="Times New Roman" w:cs="Times New Roman"/>
          <w:color w:val="050505"/>
          <w:sz w:val="24"/>
          <w:szCs w:val="24"/>
          <w:lang w:val="mk-MK"/>
        </w:rPr>
        <w:t xml:space="preserve">Овие ученици зедоа учество на </w:t>
      </w:r>
      <w:r w:rsidRPr="00687D66">
        <w:rPr>
          <w:rFonts w:ascii="Times New Roman" w:eastAsia="Times New Roman" w:hAnsi="Times New Roman" w:cs="Times New Roman"/>
          <w:b/>
          <w:color w:val="050505"/>
          <w:sz w:val="24"/>
          <w:szCs w:val="24"/>
          <w:lang w:val="mk-MK"/>
        </w:rPr>
        <w:t>регионалниот натпревар</w:t>
      </w:r>
      <w:r>
        <w:rPr>
          <w:rFonts w:ascii="Times New Roman" w:eastAsia="Times New Roman" w:hAnsi="Times New Roman" w:cs="Times New Roman"/>
          <w:color w:val="050505"/>
          <w:sz w:val="24"/>
          <w:szCs w:val="24"/>
          <w:lang w:val="mk-MK"/>
        </w:rPr>
        <w:t xml:space="preserve">, каде што ученичката Марија </w:t>
      </w:r>
      <w:r w:rsidRPr="0074688B">
        <w:rPr>
          <w:rFonts w:ascii="Times New Roman" w:hAnsi="Times New Roman"/>
          <w:sz w:val="24"/>
          <w:szCs w:val="24"/>
        </w:rPr>
        <w:t>Димитрова</w:t>
      </w:r>
      <w:r>
        <w:rPr>
          <w:rFonts w:ascii="Times New Roman" w:hAnsi="Times New Roman"/>
          <w:sz w:val="24"/>
          <w:szCs w:val="24"/>
          <w:lang w:val="mk-MK"/>
        </w:rPr>
        <w:t xml:space="preserve"> </w:t>
      </w:r>
      <w:r w:rsidRPr="0074688B">
        <w:rPr>
          <w:rFonts w:ascii="Times New Roman" w:hAnsi="Times New Roman"/>
          <w:sz w:val="24"/>
          <w:szCs w:val="24"/>
        </w:rPr>
        <w:t>VIII</w:t>
      </w:r>
      <w:r w:rsidR="00274287">
        <w:rPr>
          <w:rFonts w:ascii="Times New Roman" w:hAnsi="Times New Roman"/>
          <w:sz w:val="24"/>
          <w:szCs w:val="24"/>
          <w:lang w:val="mk-MK"/>
        </w:rPr>
        <w:t>б</w:t>
      </w:r>
      <w:r>
        <w:rPr>
          <w:rFonts w:ascii="Times New Roman" w:hAnsi="Times New Roman"/>
          <w:sz w:val="24"/>
          <w:szCs w:val="24"/>
          <w:lang w:val="mk-MK"/>
        </w:rPr>
        <w:t xml:space="preserve"> одд.  (ментор - </w:t>
      </w:r>
      <w:r w:rsidRPr="0074688B">
        <w:rPr>
          <w:rFonts w:ascii="Times New Roman" w:hAnsi="Times New Roman"/>
          <w:sz w:val="24"/>
          <w:szCs w:val="24"/>
        </w:rPr>
        <w:t>Стојче Димитров</w:t>
      </w:r>
      <w:r>
        <w:rPr>
          <w:rFonts w:ascii="Times New Roman" w:hAnsi="Times New Roman"/>
          <w:sz w:val="24"/>
          <w:szCs w:val="24"/>
          <w:lang w:val="mk-MK"/>
        </w:rPr>
        <w:t>) со освоени 46 бода доби поф</w:t>
      </w:r>
      <w:r w:rsidR="0017553C">
        <w:rPr>
          <w:rFonts w:ascii="Times New Roman" w:hAnsi="Times New Roman"/>
          <w:sz w:val="24"/>
          <w:szCs w:val="24"/>
          <w:lang w:val="mk-MK"/>
        </w:rPr>
        <w:t>а</w:t>
      </w:r>
      <w:r>
        <w:rPr>
          <w:rFonts w:ascii="Times New Roman" w:hAnsi="Times New Roman"/>
          <w:sz w:val="24"/>
          <w:szCs w:val="24"/>
          <w:lang w:val="mk-MK"/>
        </w:rPr>
        <w:t xml:space="preserve">лница. </w:t>
      </w:r>
    </w:p>
    <w:p w:rsidR="00687D66" w:rsidRPr="00687D66" w:rsidRDefault="00687D66"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6A03C4" w:rsidRDefault="006A03C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 </w:t>
      </w:r>
      <w:r w:rsidRPr="006A03C4">
        <w:rPr>
          <w:rFonts w:ascii="Times New Roman" w:eastAsia="Times New Roman" w:hAnsi="Times New Roman" w:cs="Times New Roman"/>
          <w:b/>
          <w:color w:val="050505"/>
          <w:sz w:val="24"/>
          <w:szCs w:val="24"/>
          <w:lang w:val="mk-MK"/>
        </w:rPr>
        <w:t>општинскиот натпревар по Хемија</w:t>
      </w:r>
      <w:r>
        <w:rPr>
          <w:rFonts w:ascii="Times New Roman" w:eastAsia="Times New Roman" w:hAnsi="Times New Roman" w:cs="Times New Roman"/>
          <w:color w:val="050505"/>
          <w:sz w:val="24"/>
          <w:szCs w:val="24"/>
          <w:lang w:val="mk-MK"/>
        </w:rPr>
        <w:t xml:space="preserve"> најсолидни беа ученичките Марија Димитрова </w:t>
      </w:r>
      <w:r w:rsidR="00A11ED3" w:rsidRPr="0074688B">
        <w:rPr>
          <w:rFonts w:ascii="Times New Roman" w:hAnsi="Times New Roman"/>
          <w:sz w:val="24"/>
          <w:szCs w:val="24"/>
        </w:rPr>
        <w:t>VIII</w:t>
      </w:r>
      <w:r w:rsidR="00A11ED3">
        <w:rPr>
          <w:rFonts w:ascii="Times New Roman" w:eastAsia="Times New Roman" w:hAnsi="Times New Roman" w:cs="Times New Roman"/>
          <w:color w:val="050505"/>
          <w:sz w:val="24"/>
          <w:szCs w:val="24"/>
          <w:lang w:val="mk-MK"/>
        </w:rPr>
        <w:t>б одд.</w:t>
      </w:r>
      <w:r>
        <w:rPr>
          <w:rFonts w:ascii="Times New Roman" w:eastAsia="Times New Roman" w:hAnsi="Times New Roman" w:cs="Times New Roman"/>
          <w:color w:val="050505"/>
          <w:sz w:val="24"/>
          <w:szCs w:val="24"/>
          <w:lang w:val="mk-MK"/>
        </w:rPr>
        <w:t xml:space="preserve"> и Дијана Недева </w:t>
      </w:r>
      <w:r w:rsidR="00A11ED3" w:rsidRPr="003F040D">
        <w:rPr>
          <w:rFonts w:ascii="Times New Roman" w:eastAsia="Times New Roman" w:hAnsi="Times New Roman" w:cs="Times New Roman"/>
          <w:color w:val="050505"/>
          <w:sz w:val="24"/>
          <w:szCs w:val="24"/>
        </w:rPr>
        <w:t>IX</w:t>
      </w:r>
      <w:r w:rsidR="00A11ED3">
        <w:rPr>
          <w:rFonts w:ascii="Times New Roman" w:eastAsia="Times New Roman" w:hAnsi="Times New Roman" w:cs="Times New Roman"/>
          <w:color w:val="050505"/>
          <w:sz w:val="24"/>
          <w:szCs w:val="24"/>
          <w:lang w:val="mk-MK"/>
        </w:rPr>
        <w:t xml:space="preserve"> а одд.</w:t>
      </w:r>
      <w:r>
        <w:rPr>
          <w:rFonts w:ascii="Times New Roman" w:eastAsia="Times New Roman" w:hAnsi="Times New Roman" w:cs="Times New Roman"/>
          <w:color w:val="050505"/>
          <w:sz w:val="24"/>
          <w:szCs w:val="24"/>
          <w:lang w:val="mk-MK"/>
        </w:rPr>
        <w:t xml:space="preserve">, под менторство на наставникот Ѓорѓи Пауновиќ, со што си обезбедија учество на </w:t>
      </w:r>
      <w:r w:rsidRPr="006A03C4">
        <w:rPr>
          <w:rFonts w:ascii="Times New Roman" w:eastAsia="Times New Roman" w:hAnsi="Times New Roman" w:cs="Times New Roman"/>
          <w:b/>
          <w:color w:val="050505"/>
          <w:sz w:val="24"/>
          <w:szCs w:val="24"/>
          <w:lang w:val="mk-MK"/>
        </w:rPr>
        <w:t xml:space="preserve">регионалниот </w:t>
      </w:r>
      <w:r>
        <w:rPr>
          <w:rFonts w:ascii="Times New Roman" w:eastAsia="Times New Roman" w:hAnsi="Times New Roman" w:cs="Times New Roman"/>
          <w:color w:val="050505"/>
          <w:sz w:val="24"/>
          <w:szCs w:val="24"/>
          <w:lang w:val="mk-MK"/>
        </w:rPr>
        <w:t xml:space="preserve">натпревар каде што се здобија со пофаници за постигнати солидни резултати. </w:t>
      </w:r>
    </w:p>
    <w:p w:rsidR="006A03C4" w:rsidRDefault="006A03C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6A03C4" w:rsidRPr="00237ABD" w:rsidRDefault="006A03C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 </w:t>
      </w:r>
      <w:r w:rsidRPr="006A03C4">
        <w:rPr>
          <w:rFonts w:ascii="Times New Roman" w:eastAsia="Times New Roman" w:hAnsi="Times New Roman" w:cs="Times New Roman"/>
          <w:b/>
          <w:color w:val="050505"/>
          <w:sz w:val="24"/>
          <w:szCs w:val="24"/>
          <w:lang w:val="mk-MK"/>
        </w:rPr>
        <w:t>општинскиот натпревар по географија</w:t>
      </w:r>
      <w:r>
        <w:rPr>
          <w:rFonts w:ascii="Times New Roman" w:eastAsia="Times New Roman" w:hAnsi="Times New Roman" w:cs="Times New Roman"/>
          <w:color w:val="050505"/>
          <w:sz w:val="24"/>
          <w:szCs w:val="24"/>
          <w:lang w:val="mk-MK"/>
        </w:rPr>
        <w:t xml:space="preserve"> под менторство на наставничката Бисера Лазарова, ученикот Даниел Захарчев </w:t>
      </w:r>
      <w:r w:rsidR="00A11ED3" w:rsidRPr="0074688B">
        <w:rPr>
          <w:rFonts w:ascii="Times New Roman" w:hAnsi="Times New Roman"/>
          <w:sz w:val="24"/>
          <w:szCs w:val="24"/>
        </w:rPr>
        <w:t>Vi</w:t>
      </w:r>
      <w:r w:rsidR="00A11ED3">
        <w:rPr>
          <w:rFonts w:ascii="Times New Roman" w:hAnsi="Times New Roman"/>
          <w:sz w:val="24"/>
          <w:szCs w:val="24"/>
          <w:lang w:val="mk-MK"/>
        </w:rPr>
        <w:t>а одд.</w:t>
      </w:r>
      <w:r w:rsidR="000E26EA">
        <w:rPr>
          <w:rFonts w:ascii="Times New Roman" w:hAnsi="Times New Roman"/>
          <w:sz w:val="24"/>
          <w:szCs w:val="24"/>
          <w:lang w:val="mk-MK"/>
        </w:rPr>
        <w:t xml:space="preserve">  </w:t>
      </w:r>
      <w:r w:rsidR="00A11ED3">
        <w:rPr>
          <w:rFonts w:ascii="Times New Roman" w:eastAsia="Times New Roman" w:hAnsi="Times New Roman" w:cs="Times New Roman"/>
          <w:color w:val="050505"/>
          <w:sz w:val="24"/>
          <w:szCs w:val="24"/>
          <w:lang w:val="mk-MK"/>
        </w:rPr>
        <w:t xml:space="preserve"> </w:t>
      </w:r>
      <w:r w:rsidR="00121BB6">
        <w:rPr>
          <w:rFonts w:ascii="Times New Roman" w:eastAsia="Times New Roman" w:hAnsi="Times New Roman" w:cs="Times New Roman"/>
          <w:color w:val="050505"/>
          <w:sz w:val="24"/>
          <w:szCs w:val="24"/>
          <w:lang w:val="mk-MK"/>
        </w:rPr>
        <w:t xml:space="preserve">со освоените бодови си обезбеди пласман на </w:t>
      </w:r>
      <w:r w:rsidR="00121BB6" w:rsidRPr="00121BB6">
        <w:rPr>
          <w:rFonts w:ascii="Times New Roman" w:eastAsia="Times New Roman" w:hAnsi="Times New Roman" w:cs="Times New Roman"/>
          <w:b/>
          <w:color w:val="050505"/>
          <w:sz w:val="24"/>
          <w:szCs w:val="24"/>
          <w:lang w:val="mk-MK"/>
        </w:rPr>
        <w:t>регионалниот</w:t>
      </w:r>
      <w:r w:rsidR="00121BB6">
        <w:rPr>
          <w:rFonts w:ascii="Times New Roman" w:eastAsia="Times New Roman" w:hAnsi="Times New Roman" w:cs="Times New Roman"/>
          <w:color w:val="050505"/>
          <w:sz w:val="24"/>
          <w:szCs w:val="24"/>
          <w:lang w:val="mk-MK"/>
        </w:rPr>
        <w:t xml:space="preserve"> натпревар, каде што постигна солиден резултат и се здоби со пофалница. </w:t>
      </w:r>
    </w:p>
    <w:p w:rsidR="00FE195D" w:rsidRDefault="003F040D" w:rsidP="00274287">
      <w:pPr>
        <w:shd w:val="clear" w:color="auto" w:fill="FFFFFF"/>
        <w:spacing w:after="0" w:line="240" w:lineRule="auto"/>
        <w:jc w:val="both"/>
        <w:rPr>
          <w:rFonts w:ascii="Times New Roman" w:eastAsia="Times New Roman" w:hAnsi="Times New Roman" w:cs="Times New Roman"/>
          <w:color w:val="050505"/>
          <w:sz w:val="24"/>
          <w:szCs w:val="24"/>
          <w:lang w:val="mk-MK"/>
        </w:rPr>
      </w:pPr>
      <w:r w:rsidRPr="003F040D">
        <w:rPr>
          <w:rFonts w:ascii="Times New Roman" w:eastAsia="Times New Roman" w:hAnsi="Times New Roman" w:cs="Times New Roman"/>
          <w:color w:val="050505"/>
          <w:sz w:val="24"/>
          <w:szCs w:val="24"/>
        </w:rPr>
        <w:t xml:space="preserve"> </w:t>
      </w:r>
    </w:p>
    <w:p w:rsidR="00274287" w:rsidRDefault="00274287"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 </w:t>
      </w:r>
      <w:r w:rsidRPr="00274287">
        <w:rPr>
          <w:rFonts w:ascii="Times New Roman" w:eastAsia="Times New Roman" w:hAnsi="Times New Roman" w:cs="Times New Roman"/>
          <w:b/>
          <w:color w:val="050505"/>
          <w:sz w:val="24"/>
          <w:szCs w:val="24"/>
          <w:lang w:val="mk-MK"/>
        </w:rPr>
        <w:t>регионалниот натпревар по Француски јазик</w:t>
      </w:r>
      <w:r>
        <w:rPr>
          <w:rFonts w:ascii="Times New Roman" w:eastAsia="Times New Roman" w:hAnsi="Times New Roman" w:cs="Times New Roman"/>
          <w:color w:val="050505"/>
          <w:sz w:val="24"/>
          <w:szCs w:val="24"/>
          <w:lang w:val="mk-MK"/>
        </w:rPr>
        <w:t xml:space="preserve">, ученичката Тамара Милошевиќ  </w:t>
      </w:r>
      <w:r w:rsidRPr="006A2027">
        <w:rPr>
          <w:rFonts w:ascii="inherit" w:hAnsi="inherit"/>
          <w:sz w:val="24"/>
          <w:szCs w:val="24"/>
        </w:rPr>
        <w:t>IX-б</w:t>
      </w:r>
      <w:r>
        <w:rPr>
          <w:rFonts w:ascii="Times New Roman" w:eastAsia="Times New Roman" w:hAnsi="Times New Roman" w:cs="Times New Roman"/>
          <w:color w:val="050505"/>
          <w:sz w:val="24"/>
          <w:szCs w:val="24"/>
          <w:lang w:val="mk-MK"/>
        </w:rPr>
        <w:t xml:space="preserve"> одд. под менторство на наставничката Даниела Каранфилова  го освои </w:t>
      </w:r>
      <w:r w:rsidRPr="00274287">
        <w:rPr>
          <w:rFonts w:ascii="Times New Roman" w:eastAsia="Times New Roman" w:hAnsi="Times New Roman" w:cs="Times New Roman"/>
          <w:b/>
          <w:color w:val="050505"/>
          <w:sz w:val="24"/>
          <w:szCs w:val="24"/>
          <w:lang w:val="mk-MK"/>
        </w:rPr>
        <w:t>третото место</w:t>
      </w:r>
      <w:r>
        <w:rPr>
          <w:rFonts w:ascii="Times New Roman" w:eastAsia="Times New Roman" w:hAnsi="Times New Roman" w:cs="Times New Roman"/>
          <w:color w:val="050505"/>
          <w:sz w:val="24"/>
          <w:szCs w:val="24"/>
          <w:lang w:val="mk-MK"/>
        </w:rPr>
        <w:t xml:space="preserve"> и со тоа си обезбеди учество на </w:t>
      </w:r>
      <w:r w:rsidRPr="00274287">
        <w:rPr>
          <w:rFonts w:ascii="Times New Roman" w:eastAsia="Times New Roman" w:hAnsi="Times New Roman" w:cs="Times New Roman"/>
          <w:b/>
          <w:color w:val="050505"/>
          <w:sz w:val="24"/>
          <w:szCs w:val="24"/>
          <w:lang w:val="mk-MK"/>
        </w:rPr>
        <w:t>државниот натпревар</w:t>
      </w:r>
      <w:r>
        <w:rPr>
          <w:rFonts w:ascii="Times New Roman" w:eastAsia="Times New Roman" w:hAnsi="Times New Roman" w:cs="Times New Roman"/>
          <w:color w:val="050505"/>
          <w:sz w:val="24"/>
          <w:szCs w:val="24"/>
          <w:lang w:val="mk-MK"/>
        </w:rPr>
        <w:t xml:space="preserve">, каде што постигна солидни резултати. </w:t>
      </w:r>
    </w:p>
    <w:p w:rsidR="00C050A4" w:rsidRDefault="00C050A4" w:rsidP="000265AF">
      <w:pPr>
        <w:shd w:val="clear" w:color="auto" w:fill="FFFFFF"/>
        <w:spacing w:after="0" w:line="240" w:lineRule="auto"/>
        <w:jc w:val="both"/>
        <w:rPr>
          <w:rFonts w:ascii="Times New Roman" w:eastAsia="Times New Roman" w:hAnsi="Times New Roman" w:cs="Times New Roman"/>
          <w:color w:val="050505"/>
          <w:sz w:val="24"/>
          <w:szCs w:val="24"/>
          <w:lang w:val="mk-MK"/>
        </w:rPr>
      </w:pPr>
    </w:p>
    <w:p w:rsidR="00121BB6" w:rsidRDefault="00C050A4" w:rsidP="00C050A4">
      <w:pPr>
        <w:shd w:val="clear" w:color="auto" w:fill="FFFFFF"/>
        <w:spacing w:after="0" w:line="240" w:lineRule="auto"/>
        <w:ind w:firstLine="708"/>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Нашето училиште беше домаќин на  </w:t>
      </w:r>
      <w:r w:rsidR="00121BB6" w:rsidRPr="00BE7DB5">
        <w:rPr>
          <w:rFonts w:ascii="Times New Roman" w:eastAsia="Times New Roman" w:hAnsi="Times New Roman" w:cs="Times New Roman"/>
          <w:b/>
          <w:color w:val="050505"/>
          <w:sz w:val="24"/>
          <w:szCs w:val="24"/>
          <w:lang w:val="mk-MK"/>
        </w:rPr>
        <w:t>меѓу</w:t>
      </w:r>
      <w:r w:rsidRPr="00BE7DB5">
        <w:rPr>
          <w:rFonts w:ascii="Times New Roman" w:eastAsia="Times New Roman" w:hAnsi="Times New Roman" w:cs="Times New Roman"/>
          <w:b/>
          <w:color w:val="050505"/>
          <w:sz w:val="24"/>
          <w:szCs w:val="24"/>
        </w:rPr>
        <w:t>општински</w:t>
      </w:r>
      <w:r w:rsidRPr="00BE7DB5">
        <w:rPr>
          <w:rFonts w:ascii="Times New Roman" w:eastAsia="Times New Roman" w:hAnsi="Times New Roman" w:cs="Times New Roman"/>
          <w:b/>
          <w:color w:val="050505"/>
          <w:sz w:val="24"/>
          <w:szCs w:val="24"/>
          <w:lang w:val="mk-MK"/>
        </w:rPr>
        <w:t>от</w:t>
      </w:r>
      <w:r w:rsidRPr="00BE7DB5">
        <w:rPr>
          <w:rFonts w:ascii="Times New Roman" w:eastAsia="Times New Roman" w:hAnsi="Times New Roman" w:cs="Times New Roman"/>
          <w:b/>
          <w:color w:val="050505"/>
          <w:sz w:val="24"/>
          <w:szCs w:val="24"/>
        </w:rPr>
        <w:t xml:space="preserve"> натпревар во футсал</w:t>
      </w:r>
      <w:r>
        <w:rPr>
          <w:rFonts w:ascii="Times New Roman" w:eastAsia="Times New Roman" w:hAnsi="Times New Roman" w:cs="Times New Roman"/>
          <w:color w:val="050505"/>
          <w:sz w:val="24"/>
          <w:szCs w:val="24"/>
        </w:rPr>
        <w:t xml:space="preserve"> за </w:t>
      </w:r>
      <w:r w:rsidR="000E26EA">
        <w:rPr>
          <w:rFonts w:ascii="Times New Roman" w:hAnsi="Times New Roman"/>
          <w:sz w:val="24"/>
          <w:szCs w:val="24"/>
        </w:rPr>
        <w:t>VI</w:t>
      </w:r>
      <w:r>
        <w:rPr>
          <w:rFonts w:ascii="Times New Roman" w:eastAsia="Times New Roman" w:hAnsi="Times New Roman" w:cs="Times New Roman"/>
          <w:color w:val="050505"/>
          <w:sz w:val="24"/>
          <w:szCs w:val="24"/>
        </w:rPr>
        <w:t xml:space="preserve"> и </w:t>
      </w:r>
      <w:r w:rsidR="000E26EA" w:rsidRPr="0074688B">
        <w:rPr>
          <w:rFonts w:ascii="Times New Roman" w:hAnsi="Times New Roman"/>
          <w:sz w:val="24"/>
          <w:szCs w:val="24"/>
        </w:rPr>
        <w:t>VII</w:t>
      </w:r>
      <w:r>
        <w:rPr>
          <w:rFonts w:ascii="Times New Roman" w:eastAsia="Times New Roman" w:hAnsi="Times New Roman" w:cs="Times New Roman"/>
          <w:color w:val="050505"/>
          <w:sz w:val="24"/>
          <w:szCs w:val="24"/>
        </w:rPr>
        <w:t xml:space="preserve"> одделение</w:t>
      </w:r>
      <w:r>
        <w:rPr>
          <w:rFonts w:ascii="Times New Roman" w:eastAsia="Times New Roman" w:hAnsi="Times New Roman" w:cs="Times New Roman"/>
          <w:color w:val="050505"/>
          <w:sz w:val="24"/>
          <w:szCs w:val="24"/>
          <w:lang w:val="mk-MK"/>
        </w:rPr>
        <w:t xml:space="preserve"> каде што </w:t>
      </w:r>
      <w:r w:rsidR="00121BB6">
        <w:rPr>
          <w:rFonts w:ascii="Times New Roman" w:eastAsia="Times New Roman" w:hAnsi="Times New Roman" w:cs="Times New Roman"/>
          <w:color w:val="050505"/>
          <w:sz w:val="24"/>
          <w:szCs w:val="24"/>
          <w:lang w:val="mk-MK"/>
        </w:rPr>
        <w:t xml:space="preserve">за жал </w:t>
      </w:r>
      <w:r>
        <w:rPr>
          <w:rFonts w:ascii="Times New Roman" w:eastAsia="Times New Roman" w:hAnsi="Times New Roman" w:cs="Times New Roman"/>
          <w:color w:val="050505"/>
          <w:sz w:val="24"/>
          <w:szCs w:val="24"/>
          <w:lang w:val="mk-MK"/>
        </w:rPr>
        <w:t xml:space="preserve">нашата екипа </w:t>
      </w:r>
      <w:r w:rsidR="00121BB6">
        <w:rPr>
          <w:rFonts w:ascii="Times New Roman" w:eastAsia="Times New Roman" w:hAnsi="Times New Roman" w:cs="Times New Roman"/>
          <w:color w:val="050505"/>
          <w:sz w:val="24"/>
          <w:szCs w:val="24"/>
          <w:lang w:val="mk-MK"/>
        </w:rPr>
        <w:t xml:space="preserve">не беше меѓу трите првопласирани. </w:t>
      </w:r>
    </w:p>
    <w:p w:rsidR="00BE7DB5" w:rsidRDefault="00BE7DB5" w:rsidP="00C050A4">
      <w:pPr>
        <w:shd w:val="clear" w:color="auto" w:fill="FFFFFF"/>
        <w:spacing w:after="0" w:line="240" w:lineRule="auto"/>
        <w:ind w:firstLine="708"/>
        <w:rPr>
          <w:rFonts w:ascii="Times New Roman" w:eastAsia="Times New Roman" w:hAnsi="Times New Roman" w:cs="Times New Roman"/>
          <w:color w:val="050505"/>
          <w:sz w:val="24"/>
          <w:szCs w:val="24"/>
          <w:lang w:val="mk-MK"/>
        </w:rPr>
      </w:pPr>
    </w:p>
    <w:p w:rsidR="00C050A4" w:rsidRPr="00121BB6" w:rsidRDefault="00121BB6" w:rsidP="00C050A4">
      <w:pPr>
        <w:shd w:val="clear" w:color="auto" w:fill="FFFFFF"/>
        <w:spacing w:after="0" w:line="240" w:lineRule="auto"/>
        <w:ind w:firstLine="708"/>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lastRenderedPageBreak/>
        <w:t xml:space="preserve">Исто така бевме домаќини и на </w:t>
      </w:r>
      <w:r w:rsidRPr="00BE7DB5">
        <w:rPr>
          <w:rFonts w:ascii="Times New Roman" w:eastAsia="Times New Roman" w:hAnsi="Times New Roman" w:cs="Times New Roman"/>
          <w:b/>
          <w:color w:val="050505"/>
          <w:sz w:val="24"/>
          <w:szCs w:val="24"/>
          <w:lang w:val="mk-MK"/>
        </w:rPr>
        <w:t>меѓу</w:t>
      </w:r>
      <w:r w:rsidRPr="00BE7DB5">
        <w:rPr>
          <w:rFonts w:ascii="Times New Roman" w:eastAsia="Times New Roman" w:hAnsi="Times New Roman" w:cs="Times New Roman"/>
          <w:b/>
          <w:color w:val="050505"/>
          <w:sz w:val="24"/>
          <w:szCs w:val="24"/>
        </w:rPr>
        <w:t>општински</w:t>
      </w:r>
      <w:r w:rsidRPr="00BE7DB5">
        <w:rPr>
          <w:rFonts w:ascii="Times New Roman" w:eastAsia="Times New Roman" w:hAnsi="Times New Roman" w:cs="Times New Roman"/>
          <w:b/>
          <w:color w:val="050505"/>
          <w:sz w:val="24"/>
          <w:szCs w:val="24"/>
          <w:lang w:val="mk-MK"/>
        </w:rPr>
        <w:t>от</w:t>
      </w:r>
      <w:r w:rsidRPr="00BE7DB5">
        <w:rPr>
          <w:rFonts w:ascii="Times New Roman" w:eastAsia="Times New Roman" w:hAnsi="Times New Roman" w:cs="Times New Roman"/>
          <w:b/>
          <w:color w:val="050505"/>
          <w:sz w:val="24"/>
          <w:szCs w:val="24"/>
        </w:rPr>
        <w:t xml:space="preserve"> натпревар во</w:t>
      </w:r>
      <w:r w:rsidRPr="00BE7DB5">
        <w:rPr>
          <w:rFonts w:ascii="Times New Roman" w:eastAsia="Times New Roman" w:hAnsi="Times New Roman" w:cs="Times New Roman"/>
          <w:b/>
          <w:color w:val="050505"/>
          <w:sz w:val="24"/>
          <w:szCs w:val="24"/>
          <w:lang w:val="mk-MK"/>
        </w:rPr>
        <w:t xml:space="preserve"> ракомет</w:t>
      </w:r>
      <w:r>
        <w:rPr>
          <w:rFonts w:ascii="Times New Roman" w:eastAsia="Times New Roman" w:hAnsi="Times New Roman" w:cs="Times New Roman"/>
          <w:color w:val="050505"/>
          <w:sz w:val="24"/>
          <w:szCs w:val="24"/>
          <w:lang w:val="mk-MK"/>
        </w:rPr>
        <w:t xml:space="preserve"> каде што повторно нашите екипии отпаднаа од </w:t>
      </w:r>
      <w:r w:rsidR="00A735A4">
        <w:rPr>
          <w:rFonts w:ascii="Times New Roman" w:eastAsia="Times New Roman" w:hAnsi="Times New Roman" w:cs="Times New Roman"/>
          <w:color w:val="050505"/>
          <w:sz w:val="24"/>
          <w:szCs w:val="24"/>
          <w:lang w:val="mk-MK"/>
        </w:rPr>
        <w:t xml:space="preserve">игра и не продолжија на следно натпреварувачко ниво – регионални натпевари. </w:t>
      </w:r>
    </w:p>
    <w:p w:rsidR="0020060D" w:rsidRDefault="0020060D" w:rsidP="000E68D4">
      <w:pPr>
        <w:shd w:val="clear" w:color="auto" w:fill="FFFFFF"/>
        <w:spacing w:after="0" w:line="240" w:lineRule="auto"/>
        <w:jc w:val="both"/>
        <w:rPr>
          <w:rFonts w:ascii="Times New Roman" w:hAnsi="Times New Roman" w:cs="Times New Roman"/>
          <w:color w:val="050505"/>
          <w:sz w:val="24"/>
          <w:szCs w:val="24"/>
          <w:shd w:val="clear" w:color="auto" w:fill="FFFFFF"/>
          <w:lang w:val="mk-MK"/>
        </w:rPr>
      </w:pPr>
    </w:p>
    <w:p w:rsidR="00D46593" w:rsidRDefault="00D46593" w:rsidP="000E68D4">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Голем број наши ученици и оваа година учествуваа на </w:t>
      </w:r>
      <w:r w:rsidRPr="00BE7DB5">
        <w:rPr>
          <w:rFonts w:ascii="Times New Roman" w:hAnsi="Times New Roman" w:cs="Times New Roman"/>
          <w:b/>
          <w:color w:val="050505"/>
          <w:sz w:val="24"/>
          <w:szCs w:val="24"/>
          <w:shd w:val="clear" w:color="auto" w:fill="FFFFFF"/>
          <w:lang w:val="mk-MK"/>
        </w:rPr>
        <w:t>интернационалниот математички натревар Кенгур</w:t>
      </w:r>
      <w:r>
        <w:rPr>
          <w:rFonts w:ascii="Times New Roman" w:hAnsi="Times New Roman" w:cs="Times New Roman"/>
          <w:color w:val="050505"/>
          <w:sz w:val="24"/>
          <w:szCs w:val="24"/>
          <w:shd w:val="clear" w:color="auto" w:fill="FFFFFF"/>
          <w:lang w:val="mk-MK"/>
        </w:rPr>
        <w:t xml:space="preserve">, и освоија голем број награди. </w:t>
      </w:r>
    </w:p>
    <w:p w:rsidR="00237ABD" w:rsidRPr="00D46593" w:rsidRDefault="00237ABD" w:rsidP="000E68D4">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p>
    <w:p w:rsidR="006C20AC" w:rsidRPr="00053047" w:rsidRDefault="006C20AC" w:rsidP="000E68D4">
      <w:pPr>
        <w:jc w:val="both"/>
        <w:rPr>
          <w:rFonts w:ascii="Times New Roman" w:hAnsi="Times New Roman"/>
          <w:sz w:val="24"/>
          <w:szCs w:val="24"/>
          <w:lang w:val="mk-MK"/>
        </w:rPr>
      </w:pPr>
    </w:p>
    <w:p w:rsidR="00477380" w:rsidRDefault="00477380" w:rsidP="00B92F8F">
      <w:pPr>
        <w:rPr>
          <w:rFonts w:ascii="Times New Roman" w:eastAsia="Times New Roman" w:hAnsi="Times New Roman" w:cs="Times New Roman"/>
          <w:b/>
          <w:sz w:val="24"/>
          <w:szCs w:val="24"/>
          <w:lang w:val="mk-MK"/>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0265AF" w:rsidRDefault="000265AF" w:rsidP="000265AF">
      <w:pPr>
        <w:shd w:val="clear" w:color="auto" w:fill="FFFFFF"/>
        <w:spacing w:after="0" w:line="240" w:lineRule="auto"/>
        <w:ind w:firstLine="708"/>
        <w:jc w:val="both"/>
        <w:rPr>
          <w:rFonts w:ascii="inherit" w:hAnsi="inherit"/>
          <w:sz w:val="24"/>
          <w:szCs w:val="24"/>
          <w:lang w:val="mk-MK"/>
        </w:rPr>
      </w:pPr>
      <w:r w:rsidRPr="000E26EA">
        <w:rPr>
          <w:rFonts w:ascii="inherit" w:hAnsi="inherit"/>
          <w:b/>
          <w:sz w:val="24"/>
          <w:szCs w:val="24"/>
          <w:lang w:val="mk-MK"/>
        </w:rPr>
        <w:t>Ликовната секција</w:t>
      </w:r>
      <w:r>
        <w:rPr>
          <w:rFonts w:ascii="inherit" w:hAnsi="inherit"/>
          <w:sz w:val="24"/>
          <w:szCs w:val="24"/>
          <w:lang w:val="mk-MK"/>
        </w:rPr>
        <w:t xml:space="preserve"> под менторство на наставничката Валентина Вучиниќ и оваа година  постигна големи успеси на сите натпревари и конкурси на кои зеде учество:</w:t>
      </w:r>
    </w:p>
    <w:p w:rsidR="000265AF" w:rsidRDefault="000265AF" w:rsidP="000265AF">
      <w:pPr>
        <w:shd w:val="clear" w:color="auto" w:fill="FFFFFF"/>
        <w:spacing w:after="0" w:line="240" w:lineRule="auto"/>
        <w:ind w:firstLine="708"/>
        <w:jc w:val="both"/>
        <w:rPr>
          <w:rFonts w:ascii="inherit" w:hAnsi="inherit"/>
          <w:sz w:val="24"/>
          <w:szCs w:val="24"/>
          <w:lang w:val="mk-MK"/>
        </w:rPr>
      </w:pPr>
      <w:r>
        <w:rPr>
          <w:rFonts w:ascii="inherit" w:hAnsi="inherit"/>
          <w:sz w:val="24"/>
          <w:szCs w:val="24"/>
          <w:lang w:val="mk-MK"/>
        </w:rPr>
        <w:t xml:space="preserve"> - </w:t>
      </w:r>
      <w:r w:rsidRPr="006A2027">
        <w:rPr>
          <w:rFonts w:ascii="inherit" w:hAnsi="inherit"/>
          <w:sz w:val="24"/>
          <w:szCs w:val="24"/>
        </w:rPr>
        <w:t>Одличен пласман и многу награди за нашите талентирани уметници кои со своите ликовни творби учествуваа на Републичката ликовна изложба „11 Октомври“ која се реализираше во организација на Детскиот Ликовен Центар-Скопје.</w:t>
      </w:r>
      <w:r>
        <w:rPr>
          <w:rFonts w:ascii="inherit" w:hAnsi="inherit"/>
          <w:sz w:val="24"/>
          <w:szCs w:val="24"/>
        </w:rPr>
        <w:t xml:space="preserve"> </w:t>
      </w:r>
      <w:r>
        <w:rPr>
          <w:rFonts w:ascii="inherit" w:hAnsi="inherit"/>
          <w:sz w:val="24"/>
          <w:szCs w:val="24"/>
          <w:lang w:val="mk-MK"/>
        </w:rPr>
        <w:t>У</w:t>
      </w:r>
      <w:r w:rsidRPr="006A2027">
        <w:rPr>
          <w:rFonts w:ascii="inherit" w:hAnsi="inherit"/>
          <w:sz w:val="24"/>
          <w:szCs w:val="24"/>
        </w:rPr>
        <w:t xml:space="preserve">ченичките Сара Траиловиќ од IX-б и Марија Мишева од VIII-a добија дипломи за освоено прво место, ученичката Марија Димитрова од VIII-б го освои второто место, а ученичката Теодора Камчева од IX-б доби диплома за освоено трето место. </w:t>
      </w:r>
    </w:p>
    <w:p w:rsidR="000265AF" w:rsidRDefault="000265AF" w:rsidP="000265AF">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inherit" w:hAnsi="inherit"/>
          <w:sz w:val="24"/>
          <w:szCs w:val="24"/>
          <w:lang w:val="mk-MK"/>
        </w:rPr>
        <w:t xml:space="preserve">- </w:t>
      </w:r>
      <w:r w:rsidRPr="00B364C1">
        <w:rPr>
          <w:rFonts w:ascii="Times New Roman" w:hAnsi="Times New Roman" w:cs="Times New Roman"/>
          <w:sz w:val="24"/>
          <w:szCs w:val="24"/>
          <w:lang w:val="mk-MK"/>
        </w:rPr>
        <w:t xml:space="preserve">На </w:t>
      </w:r>
      <w:r w:rsidRPr="00B364C1">
        <w:rPr>
          <w:rFonts w:ascii="Times New Roman" w:eastAsia="Times New Roman" w:hAnsi="Times New Roman" w:cs="Times New Roman"/>
          <w:color w:val="050505"/>
          <w:sz w:val="24"/>
          <w:szCs w:val="24"/>
        </w:rPr>
        <w:t xml:space="preserve">47-та државна изложба на детски ликовни творби на тема „Народната култура како трајна </w:t>
      </w:r>
      <w:r>
        <w:rPr>
          <w:rFonts w:ascii="Times New Roman" w:eastAsia="Times New Roman" w:hAnsi="Times New Roman" w:cs="Times New Roman"/>
          <w:color w:val="050505"/>
          <w:sz w:val="24"/>
          <w:szCs w:val="24"/>
        </w:rPr>
        <w:t>инспирација во моето творештво“</w:t>
      </w:r>
      <w:r>
        <w:rPr>
          <w:rFonts w:ascii="Times New Roman" w:eastAsia="Times New Roman" w:hAnsi="Times New Roman" w:cs="Times New Roman"/>
          <w:color w:val="050505"/>
          <w:sz w:val="24"/>
          <w:szCs w:val="24"/>
          <w:lang w:val="mk-MK"/>
        </w:rPr>
        <w:t xml:space="preserve"> </w:t>
      </w:r>
      <w:r w:rsidRPr="00B364C1">
        <w:rPr>
          <w:rFonts w:ascii="Times New Roman" w:eastAsia="Times New Roman" w:hAnsi="Times New Roman" w:cs="Times New Roman"/>
          <w:color w:val="050505"/>
          <w:sz w:val="24"/>
          <w:szCs w:val="24"/>
          <w:lang w:val="mk-MK"/>
        </w:rPr>
        <w:t xml:space="preserve">во организација на </w:t>
      </w:r>
      <w:r w:rsidRPr="00B364C1">
        <w:rPr>
          <w:rFonts w:ascii="Times New Roman" w:eastAsia="Times New Roman" w:hAnsi="Times New Roman" w:cs="Times New Roman"/>
          <w:color w:val="050505"/>
          <w:sz w:val="24"/>
          <w:szCs w:val="24"/>
        </w:rPr>
        <w:t>Центарот за култура во Битола</w:t>
      </w:r>
      <w:r>
        <w:rPr>
          <w:rFonts w:ascii="Times New Roman" w:eastAsia="Times New Roman" w:hAnsi="Times New Roman" w:cs="Times New Roman"/>
          <w:color w:val="050505"/>
          <w:sz w:val="24"/>
          <w:szCs w:val="24"/>
          <w:lang w:val="mk-MK"/>
        </w:rPr>
        <w:t>, у</w:t>
      </w:r>
      <w:r w:rsidRPr="00B364C1">
        <w:rPr>
          <w:rFonts w:ascii="Times New Roman" w:eastAsia="Times New Roman" w:hAnsi="Times New Roman" w:cs="Times New Roman"/>
          <w:color w:val="050505"/>
          <w:sz w:val="24"/>
          <w:szCs w:val="24"/>
          <w:lang w:val="mk-MK"/>
        </w:rPr>
        <w:t xml:space="preserve">ченичката Сара Стојанова беше наградена за најуспешна ликовна творба, а </w:t>
      </w:r>
      <w:r w:rsidRPr="00B364C1">
        <w:rPr>
          <w:rFonts w:ascii="Times New Roman" w:eastAsia="Times New Roman" w:hAnsi="Times New Roman" w:cs="Times New Roman"/>
          <w:color w:val="050505"/>
          <w:sz w:val="24"/>
          <w:szCs w:val="24"/>
        </w:rPr>
        <w:t xml:space="preserve">нашето училиште </w:t>
      </w:r>
      <w:r w:rsidRPr="00B364C1">
        <w:rPr>
          <w:rFonts w:ascii="Times New Roman" w:eastAsia="Times New Roman" w:hAnsi="Times New Roman" w:cs="Times New Roman"/>
          <w:color w:val="050505"/>
          <w:sz w:val="24"/>
          <w:szCs w:val="24"/>
          <w:lang w:val="mk-MK"/>
        </w:rPr>
        <w:t xml:space="preserve">стана </w:t>
      </w:r>
      <w:r w:rsidRPr="00B364C1">
        <w:rPr>
          <w:rFonts w:ascii="Times New Roman" w:eastAsia="Times New Roman" w:hAnsi="Times New Roman" w:cs="Times New Roman"/>
          <w:color w:val="050505"/>
          <w:sz w:val="24"/>
          <w:szCs w:val="24"/>
        </w:rPr>
        <w:t xml:space="preserve"> добитник на </w:t>
      </w:r>
      <w:r w:rsidRPr="000E26EA">
        <w:rPr>
          <w:rFonts w:ascii="Times New Roman" w:eastAsia="Times New Roman" w:hAnsi="Times New Roman" w:cs="Times New Roman"/>
          <w:b/>
          <w:color w:val="050505"/>
          <w:sz w:val="24"/>
          <w:szCs w:val="24"/>
        </w:rPr>
        <w:t>специјалната награда</w:t>
      </w:r>
      <w:r w:rsidRPr="00B364C1">
        <w:rPr>
          <w:rFonts w:ascii="Times New Roman" w:eastAsia="Times New Roman" w:hAnsi="Times New Roman" w:cs="Times New Roman"/>
          <w:color w:val="050505"/>
          <w:sz w:val="24"/>
          <w:szCs w:val="24"/>
        </w:rPr>
        <w:t xml:space="preserve"> за континуирано четири пати по ред добиена награда за најдобра колекција</w:t>
      </w:r>
      <w:r w:rsidRPr="00B364C1">
        <w:rPr>
          <w:rFonts w:ascii="Times New Roman" w:eastAsia="Times New Roman" w:hAnsi="Times New Roman" w:cs="Times New Roman"/>
          <w:color w:val="050505"/>
          <w:sz w:val="24"/>
          <w:szCs w:val="24"/>
          <w:lang w:val="mk-MK"/>
        </w:rPr>
        <w:t>.</w:t>
      </w:r>
    </w:p>
    <w:p w:rsidR="000265AF" w:rsidRDefault="000265AF" w:rsidP="000265AF">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B364C1">
        <w:rPr>
          <w:rFonts w:ascii="Times New Roman" w:eastAsia="Times New Roman" w:hAnsi="Times New Roman" w:cs="Times New Roman"/>
          <w:color w:val="050505"/>
          <w:sz w:val="24"/>
          <w:szCs w:val="24"/>
          <w:lang w:val="mk-MK"/>
        </w:rPr>
        <w:t xml:space="preserve"> - </w:t>
      </w:r>
      <w:r w:rsidRPr="00B364C1">
        <w:rPr>
          <w:rFonts w:ascii="Times New Roman" w:eastAsia="Times New Roman" w:hAnsi="Times New Roman" w:cs="Times New Roman"/>
          <w:color w:val="050505"/>
          <w:sz w:val="24"/>
          <w:szCs w:val="24"/>
        </w:rPr>
        <w:t>На овогодинешниот натпревар „Trash for art 2022“, кој го организираше Пакомак во соработка со Бимилк и Скопска пивара, нашето училиште го освои третото место во к</w:t>
      </w:r>
      <w:r>
        <w:rPr>
          <w:rFonts w:ascii="Times New Roman" w:eastAsia="Times New Roman" w:hAnsi="Times New Roman" w:cs="Times New Roman"/>
          <w:color w:val="050505"/>
          <w:sz w:val="24"/>
          <w:szCs w:val="24"/>
        </w:rPr>
        <w:t>атегоријата основни училишта</w:t>
      </w:r>
      <w:r>
        <w:rPr>
          <w:rFonts w:ascii="Times New Roman" w:eastAsia="Times New Roman" w:hAnsi="Times New Roman" w:cs="Times New Roman"/>
          <w:color w:val="050505"/>
          <w:sz w:val="24"/>
          <w:szCs w:val="24"/>
          <w:lang w:val="mk-MK"/>
        </w:rPr>
        <w:t xml:space="preserve">. </w:t>
      </w:r>
      <w:r w:rsidRPr="00B364C1">
        <w:rPr>
          <w:rFonts w:ascii="Times New Roman" w:eastAsia="Times New Roman" w:hAnsi="Times New Roman" w:cs="Times New Roman"/>
          <w:color w:val="050505"/>
          <w:sz w:val="24"/>
          <w:szCs w:val="24"/>
        </w:rPr>
        <w:t xml:space="preserve">Вредните раце на нашите ученици под менторство на наставничката по ликовно образование Валентина Вучиниќ и овојпат создадоа уникатно дело -автомобил изработен од хартиена, метална и пластична амбалажа. </w:t>
      </w:r>
    </w:p>
    <w:p w:rsidR="000265AF" w:rsidRDefault="000265AF" w:rsidP="000265AF">
      <w:pPr>
        <w:shd w:val="clear" w:color="auto" w:fill="FFFFFF"/>
        <w:spacing w:after="0" w:line="240" w:lineRule="auto"/>
        <w:ind w:firstLine="720"/>
        <w:rPr>
          <w:rFonts w:ascii="Times New Roman" w:eastAsia="Times New Roman" w:hAnsi="Times New Roman" w:cs="Times New Roman"/>
          <w:color w:val="050505"/>
          <w:sz w:val="24"/>
          <w:szCs w:val="24"/>
          <w:lang w:val="mk-MK"/>
        </w:rPr>
      </w:pPr>
    </w:p>
    <w:p w:rsidR="000265AF" w:rsidRPr="00237ABD" w:rsidRDefault="000265AF" w:rsidP="00202FC8">
      <w:pPr>
        <w:shd w:val="clear" w:color="auto" w:fill="FFFFFF"/>
        <w:spacing w:after="0" w:line="240" w:lineRule="auto"/>
        <w:ind w:firstLine="720"/>
        <w:jc w:val="both"/>
        <w:rPr>
          <w:rFonts w:ascii="Times New Roman" w:eastAsia="Times New Roman" w:hAnsi="Times New Roman" w:cs="Times New Roman"/>
          <w:color w:val="050505"/>
          <w:sz w:val="24"/>
          <w:szCs w:val="24"/>
        </w:rPr>
      </w:pPr>
      <w:r w:rsidRPr="00237ABD">
        <w:rPr>
          <w:rFonts w:ascii="Times New Roman" w:eastAsia="Times New Roman" w:hAnsi="Times New Roman" w:cs="Times New Roman"/>
          <w:color w:val="050505"/>
          <w:sz w:val="24"/>
          <w:szCs w:val="24"/>
        </w:rPr>
        <w:t>Здружението на граѓани за заштита и унапредување на жи</w:t>
      </w:r>
      <w:r>
        <w:rPr>
          <w:rFonts w:ascii="Times New Roman" w:eastAsia="Times New Roman" w:hAnsi="Times New Roman" w:cs="Times New Roman"/>
          <w:color w:val="050505"/>
          <w:sz w:val="24"/>
          <w:szCs w:val="24"/>
        </w:rPr>
        <w:t xml:space="preserve">вотната средина ,,Еко Логик", </w:t>
      </w:r>
      <w:r w:rsidRPr="00237ABD">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lang w:val="mk-MK"/>
        </w:rPr>
        <w:t xml:space="preserve">во рамки на проектот Вело училишта, организираше </w:t>
      </w:r>
      <w:r w:rsidRPr="00237ABD">
        <w:rPr>
          <w:rFonts w:ascii="Times New Roman" w:eastAsia="Times New Roman" w:hAnsi="Times New Roman" w:cs="Times New Roman"/>
          <w:color w:val="050505"/>
          <w:sz w:val="24"/>
          <w:szCs w:val="24"/>
        </w:rPr>
        <w:t xml:space="preserve">Вело пролетен натпревар, на кој зедоа учество </w:t>
      </w:r>
      <w:r>
        <w:rPr>
          <w:rFonts w:ascii="Times New Roman" w:eastAsia="Times New Roman" w:hAnsi="Times New Roman" w:cs="Times New Roman"/>
          <w:color w:val="050505"/>
          <w:sz w:val="24"/>
          <w:szCs w:val="24"/>
          <w:lang w:val="mk-MK"/>
        </w:rPr>
        <w:t xml:space="preserve">ученици </w:t>
      </w:r>
      <w:r w:rsidRPr="00237ABD">
        <w:rPr>
          <w:rFonts w:ascii="Times New Roman" w:eastAsia="Times New Roman" w:hAnsi="Times New Roman" w:cs="Times New Roman"/>
          <w:color w:val="050505"/>
          <w:sz w:val="24"/>
          <w:szCs w:val="24"/>
        </w:rPr>
        <w:t>и наставн</w:t>
      </w:r>
      <w:r>
        <w:rPr>
          <w:rFonts w:ascii="Times New Roman" w:eastAsia="Times New Roman" w:hAnsi="Times New Roman" w:cs="Times New Roman"/>
          <w:color w:val="050505"/>
          <w:sz w:val="24"/>
          <w:szCs w:val="24"/>
        </w:rPr>
        <w:t>ици од нашето</w:t>
      </w:r>
      <w:r>
        <w:rPr>
          <w:rFonts w:ascii="Times New Roman" w:eastAsia="Times New Roman" w:hAnsi="Times New Roman" w:cs="Times New Roman"/>
          <w:color w:val="050505"/>
          <w:sz w:val="24"/>
          <w:szCs w:val="24"/>
          <w:lang w:val="mk-MK"/>
        </w:rPr>
        <w:t xml:space="preserve"> </w:t>
      </w:r>
      <w:r w:rsidRPr="00237ABD">
        <w:rPr>
          <w:rFonts w:ascii="Times New Roman" w:eastAsia="Times New Roman" w:hAnsi="Times New Roman" w:cs="Times New Roman"/>
          <w:color w:val="050505"/>
          <w:sz w:val="24"/>
          <w:szCs w:val="24"/>
        </w:rPr>
        <w:t>училиште. На ниво на училиште го освоивме второто место.</w:t>
      </w:r>
    </w:p>
    <w:p w:rsidR="000265AF" w:rsidRDefault="000265AF" w:rsidP="00B627E0">
      <w:pPr>
        <w:ind w:firstLine="708"/>
        <w:jc w:val="both"/>
        <w:rPr>
          <w:rFonts w:ascii="inherit" w:hAnsi="inherit"/>
          <w:sz w:val="24"/>
          <w:szCs w:val="24"/>
          <w:lang w:val="mk-MK"/>
        </w:rPr>
      </w:pPr>
    </w:p>
    <w:p w:rsidR="00B627E0" w:rsidRPr="00E05072" w:rsidRDefault="00D85970" w:rsidP="00B627E0">
      <w:pPr>
        <w:ind w:firstLine="708"/>
        <w:jc w:val="both"/>
        <w:rPr>
          <w:rFonts w:ascii="inherit" w:hAnsi="inherit"/>
          <w:sz w:val="24"/>
          <w:szCs w:val="24"/>
          <w:lang w:val="mk-MK"/>
        </w:rPr>
      </w:pPr>
      <w:r>
        <w:rPr>
          <w:rFonts w:ascii="inherit" w:hAnsi="inherit"/>
          <w:sz w:val="24"/>
          <w:szCs w:val="24"/>
          <w:lang w:val="mk-MK"/>
        </w:rPr>
        <w:t xml:space="preserve">Учество </w:t>
      </w:r>
      <w:r w:rsidR="00E05072">
        <w:rPr>
          <w:rFonts w:ascii="inherit" w:hAnsi="inherit"/>
          <w:sz w:val="24"/>
          <w:szCs w:val="24"/>
        </w:rPr>
        <w:t>ученици</w:t>
      </w:r>
      <w:r w:rsidR="00E05072" w:rsidRPr="00FA07A6">
        <w:rPr>
          <w:rFonts w:ascii="inherit" w:hAnsi="inherit"/>
          <w:sz w:val="24"/>
          <w:szCs w:val="24"/>
        </w:rPr>
        <w:t xml:space="preserve"> од I до IX одд</w:t>
      </w:r>
      <w:r w:rsidR="00E05072">
        <w:rPr>
          <w:rFonts w:ascii="inherit" w:hAnsi="inherit"/>
          <w:sz w:val="24"/>
          <w:szCs w:val="24"/>
          <w:lang w:val="mk-MK"/>
        </w:rPr>
        <w:t xml:space="preserve"> </w:t>
      </w:r>
      <w:r>
        <w:rPr>
          <w:rFonts w:ascii="inherit" w:hAnsi="inherit"/>
          <w:sz w:val="24"/>
          <w:szCs w:val="24"/>
          <w:lang w:val="mk-MK"/>
        </w:rPr>
        <w:t xml:space="preserve">на </w:t>
      </w:r>
      <w:r w:rsidR="00B627E0" w:rsidRPr="00FA07A6">
        <w:rPr>
          <w:rFonts w:ascii="inherit" w:hAnsi="inherit"/>
          <w:sz w:val="24"/>
          <w:szCs w:val="24"/>
        </w:rPr>
        <w:t xml:space="preserve">литературен и ликовен конкурс </w:t>
      </w:r>
      <w:r w:rsidRPr="00FA07A6">
        <w:rPr>
          <w:rFonts w:ascii="inherit" w:hAnsi="inherit"/>
          <w:sz w:val="24"/>
          <w:szCs w:val="24"/>
        </w:rPr>
        <w:t>распиша</w:t>
      </w:r>
      <w:r>
        <w:rPr>
          <w:rFonts w:ascii="inherit" w:hAnsi="inherit"/>
          <w:sz w:val="24"/>
          <w:szCs w:val="24"/>
          <w:lang w:val="mk-MK"/>
        </w:rPr>
        <w:t xml:space="preserve">н од училиштето </w:t>
      </w:r>
      <w:r w:rsidR="00B627E0" w:rsidRPr="00FA07A6">
        <w:rPr>
          <w:rFonts w:ascii="inherit" w:hAnsi="inherit"/>
          <w:sz w:val="24"/>
          <w:szCs w:val="24"/>
        </w:rPr>
        <w:t>на тема:"Есента- волшебен сликар на природата".</w:t>
      </w:r>
      <w:r w:rsidR="00B627E0">
        <w:rPr>
          <w:rFonts w:ascii="inherit" w:hAnsi="inherit"/>
          <w:sz w:val="24"/>
          <w:szCs w:val="24"/>
        </w:rPr>
        <w:t xml:space="preserve"> Н</w:t>
      </w:r>
      <w:r w:rsidR="00B627E0" w:rsidRPr="00FA07A6">
        <w:rPr>
          <w:rFonts w:ascii="inherit" w:hAnsi="inherit"/>
          <w:sz w:val="24"/>
          <w:szCs w:val="24"/>
        </w:rPr>
        <w:t xml:space="preserve">а наградените ученици </w:t>
      </w:r>
      <w:r w:rsidR="00E05072">
        <w:rPr>
          <w:rFonts w:ascii="inherit" w:hAnsi="inherit"/>
          <w:sz w:val="24"/>
          <w:szCs w:val="24"/>
          <w:lang w:val="mk-MK"/>
        </w:rPr>
        <w:t xml:space="preserve">и на нивните ментори </w:t>
      </w:r>
      <w:r w:rsidR="00B627E0" w:rsidRPr="00FA07A6">
        <w:rPr>
          <w:rFonts w:ascii="inherit" w:hAnsi="inherit"/>
          <w:sz w:val="24"/>
          <w:szCs w:val="24"/>
        </w:rPr>
        <w:t xml:space="preserve">им </w:t>
      </w:r>
      <w:r w:rsidR="00B627E0">
        <w:rPr>
          <w:rFonts w:ascii="inherit" w:hAnsi="inherit"/>
          <w:sz w:val="24"/>
          <w:szCs w:val="24"/>
        </w:rPr>
        <w:t>беа до</w:t>
      </w:r>
      <w:r w:rsidR="00B627E0" w:rsidRPr="00FA07A6">
        <w:rPr>
          <w:rFonts w:ascii="inherit" w:hAnsi="inherit"/>
          <w:sz w:val="24"/>
          <w:szCs w:val="24"/>
        </w:rPr>
        <w:t>дел</w:t>
      </w:r>
      <w:r w:rsidR="00B627E0">
        <w:rPr>
          <w:rFonts w:ascii="inherit" w:hAnsi="inherit"/>
          <w:sz w:val="24"/>
          <w:szCs w:val="24"/>
        </w:rPr>
        <w:t>ен</w:t>
      </w:r>
      <w:r w:rsidR="00B627E0" w:rsidRPr="00FA07A6">
        <w:rPr>
          <w:rFonts w:ascii="inherit" w:hAnsi="inherit"/>
          <w:sz w:val="24"/>
          <w:szCs w:val="24"/>
        </w:rPr>
        <w:t xml:space="preserve">и </w:t>
      </w:r>
      <w:r w:rsidR="00E05072">
        <w:rPr>
          <w:rFonts w:ascii="inherit" w:hAnsi="inherit"/>
          <w:sz w:val="24"/>
          <w:szCs w:val="24"/>
          <w:lang w:val="mk-MK"/>
        </w:rPr>
        <w:t xml:space="preserve">награди и </w:t>
      </w:r>
      <w:r w:rsidR="00B627E0" w:rsidRPr="00FA07A6">
        <w:rPr>
          <w:rFonts w:ascii="inherit" w:hAnsi="inherit"/>
          <w:sz w:val="24"/>
          <w:szCs w:val="24"/>
        </w:rPr>
        <w:t>признанија</w:t>
      </w:r>
      <w:r w:rsidR="00E05072">
        <w:rPr>
          <w:rFonts w:ascii="inherit" w:hAnsi="inherit"/>
          <w:sz w:val="24"/>
          <w:szCs w:val="24"/>
        </w:rPr>
        <w:t>.</w:t>
      </w:r>
      <w:r w:rsidR="00E05072">
        <w:rPr>
          <w:rFonts w:ascii="inherit" w:hAnsi="inherit"/>
          <w:sz w:val="24"/>
          <w:szCs w:val="24"/>
          <w:lang w:val="mk-MK"/>
        </w:rPr>
        <w:t>.</w:t>
      </w:r>
    </w:p>
    <w:p w:rsidR="00D85970" w:rsidRPr="00E05072" w:rsidRDefault="00D85970" w:rsidP="00E05072">
      <w:pPr>
        <w:ind w:firstLine="708"/>
        <w:jc w:val="both"/>
        <w:rPr>
          <w:rFonts w:ascii="inherit" w:hAnsi="inherit"/>
          <w:sz w:val="24"/>
          <w:szCs w:val="24"/>
          <w:lang w:val="mk-MK"/>
        </w:rPr>
      </w:pPr>
      <w:r>
        <w:rPr>
          <w:rFonts w:ascii="Times New Roman" w:hAnsi="Times New Roman"/>
          <w:sz w:val="24"/>
          <w:szCs w:val="24"/>
          <w:lang w:val="mk-MK"/>
        </w:rPr>
        <w:t xml:space="preserve">Учество на </w:t>
      </w:r>
      <w:r w:rsidR="00237ABD">
        <w:rPr>
          <w:rFonts w:ascii="Times New Roman" w:hAnsi="Times New Roman"/>
          <w:sz w:val="24"/>
          <w:szCs w:val="24"/>
          <w:lang w:val="mk-MK"/>
        </w:rPr>
        <w:t xml:space="preserve">ученици од </w:t>
      </w:r>
      <w:r w:rsidR="00237ABD" w:rsidRPr="00FA07A6">
        <w:rPr>
          <w:rFonts w:ascii="inherit" w:hAnsi="inherit"/>
          <w:sz w:val="24"/>
          <w:szCs w:val="24"/>
        </w:rPr>
        <w:t>I до IX одд</w:t>
      </w:r>
      <w:r w:rsidR="00237ABD">
        <w:rPr>
          <w:rFonts w:ascii="Times New Roman" w:hAnsi="Times New Roman"/>
          <w:sz w:val="24"/>
          <w:szCs w:val="24"/>
          <w:lang w:val="mk-MK"/>
        </w:rPr>
        <w:t xml:space="preserve">еление на </w:t>
      </w:r>
      <w:r>
        <w:rPr>
          <w:rFonts w:ascii="Times New Roman" w:hAnsi="Times New Roman"/>
          <w:sz w:val="24"/>
          <w:szCs w:val="24"/>
          <w:lang w:val="mk-MK"/>
        </w:rPr>
        <w:t xml:space="preserve">литературен, ликовен и </w:t>
      </w:r>
      <w:r>
        <w:rPr>
          <w:rFonts w:ascii="Times New Roman" w:hAnsi="Times New Roman"/>
          <w:sz w:val="24"/>
          <w:szCs w:val="24"/>
        </w:rPr>
        <w:t xml:space="preserve">IT </w:t>
      </w:r>
      <w:r>
        <w:rPr>
          <w:rFonts w:ascii="Times New Roman" w:hAnsi="Times New Roman"/>
          <w:sz w:val="24"/>
          <w:szCs w:val="24"/>
          <w:lang w:val="mk-MK"/>
        </w:rPr>
        <w:t xml:space="preserve">дизајн  конкурс распишан од училиштето по повод патрониот </w:t>
      </w:r>
      <w:r w:rsidRPr="00D85970">
        <w:rPr>
          <w:rFonts w:ascii="Times New Roman" w:eastAsia="Times New Roman" w:hAnsi="Times New Roman" w:cs="Times New Roman"/>
          <w:color w:val="050505"/>
          <w:sz w:val="24"/>
          <w:szCs w:val="24"/>
        </w:rPr>
        <w:t>празник на училиштето на тема „Улогата на училиштето во мојот живот“</w:t>
      </w:r>
      <w:r>
        <w:rPr>
          <w:rFonts w:ascii="Times New Roman" w:eastAsia="Times New Roman" w:hAnsi="Times New Roman" w:cs="Times New Roman"/>
          <w:color w:val="050505"/>
          <w:sz w:val="24"/>
          <w:szCs w:val="24"/>
          <w:lang w:val="mk-MK"/>
        </w:rPr>
        <w:t>.</w:t>
      </w:r>
      <w:r w:rsidR="00121BB6">
        <w:rPr>
          <w:rFonts w:ascii="Times New Roman" w:eastAsia="Times New Roman" w:hAnsi="Times New Roman" w:cs="Times New Roman"/>
          <w:color w:val="050505"/>
          <w:sz w:val="24"/>
          <w:szCs w:val="24"/>
          <w:lang w:val="mk-MK"/>
        </w:rPr>
        <w:t xml:space="preserve"> </w:t>
      </w:r>
      <w:r w:rsidR="00E05072">
        <w:rPr>
          <w:rFonts w:ascii="inherit" w:hAnsi="inherit"/>
          <w:sz w:val="24"/>
          <w:szCs w:val="24"/>
        </w:rPr>
        <w:t>Н</w:t>
      </w:r>
      <w:r w:rsidR="00E05072" w:rsidRPr="00FA07A6">
        <w:rPr>
          <w:rFonts w:ascii="inherit" w:hAnsi="inherit"/>
          <w:sz w:val="24"/>
          <w:szCs w:val="24"/>
        </w:rPr>
        <w:t xml:space="preserve">а наградените ученици </w:t>
      </w:r>
      <w:r w:rsidR="00E05072">
        <w:rPr>
          <w:rFonts w:ascii="inherit" w:hAnsi="inherit"/>
          <w:sz w:val="24"/>
          <w:szCs w:val="24"/>
          <w:lang w:val="mk-MK"/>
        </w:rPr>
        <w:t xml:space="preserve">и на нивните ментори </w:t>
      </w:r>
      <w:r w:rsidR="00E05072" w:rsidRPr="00FA07A6">
        <w:rPr>
          <w:rFonts w:ascii="inherit" w:hAnsi="inherit"/>
          <w:sz w:val="24"/>
          <w:szCs w:val="24"/>
        </w:rPr>
        <w:t xml:space="preserve">им </w:t>
      </w:r>
      <w:r w:rsidR="00E05072">
        <w:rPr>
          <w:rFonts w:ascii="inherit" w:hAnsi="inherit"/>
          <w:sz w:val="24"/>
          <w:szCs w:val="24"/>
        </w:rPr>
        <w:t>беа до</w:t>
      </w:r>
      <w:r w:rsidR="00E05072" w:rsidRPr="00FA07A6">
        <w:rPr>
          <w:rFonts w:ascii="inherit" w:hAnsi="inherit"/>
          <w:sz w:val="24"/>
          <w:szCs w:val="24"/>
        </w:rPr>
        <w:t>дел</w:t>
      </w:r>
      <w:r w:rsidR="00E05072">
        <w:rPr>
          <w:rFonts w:ascii="inherit" w:hAnsi="inherit"/>
          <w:sz w:val="24"/>
          <w:szCs w:val="24"/>
        </w:rPr>
        <w:t>ен</w:t>
      </w:r>
      <w:r w:rsidR="00E05072" w:rsidRPr="00FA07A6">
        <w:rPr>
          <w:rFonts w:ascii="inherit" w:hAnsi="inherit"/>
          <w:sz w:val="24"/>
          <w:szCs w:val="24"/>
        </w:rPr>
        <w:t xml:space="preserve">и </w:t>
      </w:r>
      <w:r w:rsidR="00E05072">
        <w:rPr>
          <w:rFonts w:ascii="inherit" w:hAnsi="inherit"/>
          <w:sz w:val="24"/>
          <w:szCs w:val="24"/>
          <w:lang w:val="mk-MK"/>
        </w:rPr>
        <w:t xml:space="preserve">награди и </w:t>
      </w:r>
      <w:r w:rsidR="00E05072" w:rsidRPr="00FA07A6">
        <w:rPr>
          <w:rFonts w:ascii="inherit" w:hAnsi="inherit"/>
          <w:sz w:val="24"/>
          <w:szCs w:val="24"/>
        </w:rPr>
        <w:t>признанија</w:t>
      </w:r>
      <w:r w:rsidR="00E05072">
        <w:rPr>
          <w:rFonts w:ascii="inherit" w:hAnsi="inherit"/>
          <w:sz w:val="24"/>
          <w:szCs w:val="24"/>
        </w:rPr>
        <w:t xml:space="preserve">. </w:t>
      </w:r>
    </w:p>
    <w:p w:rsidR="00237ABD" w:rsidRDefault="00D85970" w:rsidP="00BE7DB5">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lang w:val="mk-MK"/>
        </w:rPr>
        <w:lastRenderedPageBreak/>
        <w:t xml:space="preserve">Учество на ученици од </w:t>
      </w:r>
      <w:r w:rsidRPr="00D85970">
        <w:rPr>
          <w:rFonts w:ascii="Times New Roman" w:eastAsia="Times New Roman" w:hAnsi="Times New Roman" w:cs="Times New Roman"/>
          <w:color w:val="050505"/>
          <w:sz w:val="24"/>
          <w:szCs w:val="24"/>
        </w:rPr>
        <w:t xml:space="preserve">VIII и IX одделение </w:t>
      </w:r>
      <w:r>
        <w:rPr>
          <w:rFonts w:ascii="Times New Roman" w:eastAsia="Times New Roman" w:hAnsi="Times New Roman" w:cs="Times New Roman"/>
          <w:color w:val="050505"/>
          <w:sz w:val="24"/>
          <w:szCs w:val="24"/>
          <w:lang w:val="mk-MK"/>
        </w:rPr>
        <w:t xml:space="preserve">на </w:t>
      </w:r>
      <w:r>
        <w:rPr>
          <w:rFonts w:ascii="Times New Roman" w:hAnsi="Times New Roman"/>
          <w:sz w:val="24"/>
          <w:szCs w:val="24"/>
          <w:lang w:val="mk-MK"/>
        </w:rPr>
        <w:t>литературен конкурс распишан од</w:t>
      </w:r>
      <w:r w:rsidRPr="00D85970">
        <w:rPr>
          <w:rFonts w:ascii="inherit" w:eastAsia="Times New Roman" w:hAnsi="inherit" w:cs="Segoe UI"/>
          <w:color w:val="050505"/>
          <w:sz w:val="15"/>
          <w:szCs w:val="15"/>
        </w:rPr>
        <w:t xml:space="preserve"> </w:t>
      </w:r>
      <w:r>
        <w:rPr>
          <w:rFonts w:ascii="inherit" w:eastAsia="Times New Roman" w:hAnsi="inherit" w:cs="Segoe UI"/>
          <w:color w:val="050505"/>
          <w:sz w:val="15"/>
          <w:szCs w:val="15"/>
          <w:lang w:val="mk-MK"/>
        </w:rPr>
        <w:t xml:space="preserve"> </w:t>
      </w:r>
      <w:r w:rsidRPr="00D85970">
        <w:rPr>
          <w:rFonts w:ascii="Times New Roman" w:eastAsia="Times New Roman" w:hAnsi="Times New Roman" w:cs="Times New Roman"/>
          <w:color w:val="050505"/>
          <w:sz w:val="24"/>
          <w:szCs w:val="24"/>
        </w:rPr>
        <w:t xml:space="preserve">СОУ “Св. Кирил и Методиј” - Неготино по повод Патрониот празник на училиштето на тема: </w:t>
      </w:r>
      <w:r w:rsidR="00237ABD">
        <w:rPr>
          <w:rFonts w:ascii="Times New Roman" w:eastAsia="Times New Roman" w:hAnsi="Times New Roman" w:cs="Times New Roman"/>
          <w:color w:val="050505"/>
          <w:sz w:val="24"/>
          <w:szCs w:val="24"/>
          <w:lang w:val="mk-MK"/>
        </w:rPr>
        <w:t>,,</w:t>
      </w:r>
      <w:r w:rsidRPr="00D85970">
        <w:rPr>
          <w:rFonts w:ascii="Times New Roman" w:eastAsia="Times New Roman" w:hAnsi="Times New Roman" w:cs="Times New Roman"/>
          <w:color w:val="050505"/>
          <w:sz w:val="24"/>
          <w:szCs w:val="24"/>
        </w:rPr>
        <w:t>Светлозрачното дело на браќата Кирил и Методиј</w:t>
      </w:r>
      <w:r w:rsidR="00237ABD">
        <w:rPr>
          <w:rFonts w:ascii="Times New Roman" w:eastAsia="Times New Roman" w:hAnsi="Times New Roman" w:cs="Times New Roman"/>
          <w:color w:val="050505"/>
          <w:sz w:val="24"/>
          <w:szCs w:val="24"/>
          <w:lang w:val="mk-MK"/>
        </w:rPr>
        <w:t>‘‘.</w:t>
      </w:r>
      <w:r w:rsidR="00BE7DB5">
        <w:rPr>
          <w:rFonts w:ascii="Times New Roman" w:eastAsia="Times New Roman" w:hAnsi="Times New Roman" w:cs="Times New Roman"/>
          <w:color w:val="050505"/>
          <w:sz w:val="24"/>
          <w:szCs w:val="24"/>
          <w:lang w:val="mk-MK"/>
        </w:rPr>
        <w:t xml:space="preserve"> </w:t>
      </w:r>
    </w:p>
    <w:p w:rsidR="00BE7DB5" w:rsidRDefault="00BE7DB5" w:rsidP="00237ABD">
      <w:pPr>
        <w:shd w:val="clear" w:color="auto" w:fill="FFFFFF"/>
        <w:spacing w:after="0" w:line="240" w:lineRule="auto"/>
        <w:ind w:firstLine="708"/>
        <w:rPr>
          <w:rFonts w:ascii="Times New Roman" w:eastAsia="Times New Roman" w:hAnsi="Times New Roman" w:cs="Times New Roman"/>
          <w:color w:val="050505"/>
          <w:sz w:val="24"/>
          <w:szCs w:val="24"/>
          <w:lang w:val="mk-MK"/>
        </w:rPr>
      </w:pPr>
    </w:p>
    <w:p w:rsidR="00BE7DB5" w:rsidRPr="00BE7DB5" w:rsidRDefault="00BE7DB5" w:rsidP="00202FC8">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Учество на ученици од </w:t>
      </w:r>
      <w:r w:rsidRPr="00FA07A6">
        <w:rPr>
          <w:rFonts w:ascii="inherit" w:hAnsi="inherit"/>
          <w:sz w:val="24"/>
          <w:szCs w:val="24"/>
        </w:rPr>
        <w:t>IX</w:t>
      </w:r>
      <w:r>
        <w:rPr>
          <w:rFonts w:ascii="inherit" w:hAnsi="inherit"/>
          <w:sz w:val="24"/>
          <w:szCs w:val="24"/>
          <w:lang w:val="mk-MK"/>
        </w:rPr>
        <w:t xml:space="preserve"> одд. под менторство на наставниците Ристе Казиев и Андон Донев на натпревар во спроведување на ученички иницијативи и младинско учество во организација на МЦГО и МОФ, а под покровителство на Проектот на УСАИД за меѓуетничка интеграција </w:t>
      </w:r>
      <w:r w:rsidR="00A11908">
        <w:rPr>
          <w:rFonts w:ascii="inherit" w:hAnsi="inherit"/>
          <w:sz w:val="24"/>
          <w:szCs w:val="24"/>
          <w:lang w:val="mk-MK"/>
        </w:rPr>
        <w:t xml:space="preserve">на младите </w:t>
      </w:r>
      <w:r>
        <w:rPr>
          <w:rFonts w:ascii="inherit" w:hAnsi="inherit"/>
          <w:sz w:val="24"/>
          <w:szCs w:val="24"/>
          <w:lang w:val="mk-MK"/>
        </w:rPr>
        <w:t>во образованието</w:t>
      </w:r>
      <w:r w:rsidR="00A11908">
        <w:rPr>
          <w:rFonts w:ascii="inherit" w:hAnsi="inherit"/>
          <w:sz w:val="24"/>
          <w:szCs w:val="24"/>
          <w:lang w:val="mk-MK"/>
        </w:rPr>
        <w:t xml:space="preserve">. </w:t>
      </w:r>
    </w:p>
    <w:p w:rsidR="00D85970" w:rsidRPr="00D85970" w:rsidRDefault="00D85970" w:rsidP="00237ABD">
      <w:pPr>
        <w:shd w:val="clear" w:color="auto" w:fill="FFFFFF"/>
        <w:spacing w:after="0" w:line="240" w:lineRule="auto"/>
        <w:ind w:firstLine="708"/>
        <w:rPr>
          <w:rFonts w:ascii="Times New Roman" w:eastAsia="Times New Roman" w:hAnsi="Times New Roman" w:cs="Times New Roman"/>
          <w:color w:val="050505"/>
          <w:sz w:val="24"/>
          <w:szCs w:val="24"/>
        </w:rPr>
      </w:pPr>
      <w:r w:rsidRPr="00D85970">
        <w:rPr>
          <w:rFonts w:ascii="Times New Roman" w:eastAsia="Times New Roman" w:hAnsi="Times New Roman" w:cs="Times New Roman"/>
          <w:color w:val="050505"/>
          <w:sz w:val="24"/>
          <w:szCs w:val="24"/>
        </w:rPr>
        <w:t xml:space="preserve"> </w:t>
      </w:r>
    </w:p>
    <w:p w:rsidR="00B627E0" w:rsidRDefault="00B627E0" w:rsidP="00B92F8F">
      <w:pPr>
        <w:rPr>
          <w:rFonts w:ascii="Times New Roman" w:eastAsia="Times New Roman" w:hAnsi="Times New Roman" w:cs="Times New Roman"/>
          <w:b/>
          <w:sz w:val="24"/>
          <w:szCs w:val="24"/>
          <w:lang w:val="mk-MK"/>
        </w:rPr>
      </w:pPr>
    </w:p>
    <w:p w:rsidR="00DA5C4C" w:rsidRDefault="00657B11" w:rsidP="00207B6A">
      <w:pPr>
        <w:pStyle w:val="ListParagraph"/>
        <w:numPr>
          <w:ilvl w:val="0"/>
          <w:numId w:val="17"/>
        </w:numPr>
        <w:jc w:val="center"/>
        <w:rPr>
          <w:rFonts w:ascii="Times New Roman" w:hAnsi="Times New Roman"/>
          <w:b/>
          <w:sz w:val="24"/>
          <w:szCs w:val="24"/>
        </w:rPr>
      </w:pPr>
      <w:r>
        <w:rPr>
          <w:rFonts w:ascii="Times New Roman" w:hAnsi="Times New Roman"/>
          <w:b/>
          <w:sz w:val="24"/>
          <w:szCs w:val="24"/>
        </w:rPr>
        <w:t xml:space="preserve">ВОННАСТАВНИ АКТИВНОСТИ И </w:t>
      </w:r>
      <w:r w:rsidR="00477380" w:rsidRPr="00DA5C4C">
        <w:rPr>
          <w:rFonts w:ascii="Times New Roman" w:hAnsi="Times New Roman"/>
          <w:b/>
          <w:sz w:val="24"/>
          <w:szCs w:val="24"/>
        </w:rPr>
        <w:t>ПРОЕКТИ</w:t>
      </w:r>
    </w:p>
    <w:p w:rsidR="00D16241" w:rsidRPr="00D16241" w:rsidRDefault="00D16241" w:rsidP="00D16241">
      <w:pPr>
        <w:jc w:val="center"/>
        <w:rPr>
          <w:rFonts w:ascii="Times New Roman" w:hAnsi="Times New Roman"/>
          <w:b/>
          <w:sz w:val="24"/>
          <w:szCs w:val="24"/>
          <w:lang w:val="mk-MK"/>
        </w:rPr>
      </w:pPr>
    </w:p>
    <w:p w:rsidR="00B726DB" w:rsidRDefault="00B726DB" w:rsidP="00B726DB">
      <w:pPr>
        <w:pStyle w:val="ListParagraph"/>
        <w:ind w:left="0" w:firstLine="708"/>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Сите активности и проекти во училиштето заради присутната Ковид пандемија беа во намален обем и / или соообразени со пропишаните протоколи за заштита. Сите приредби,  работилници, квизови, спортски натпревари, хуманитарни акции и слични воннаставни и вонучилишни активности останаа без присуството и учеството на родителите. Активностите на стручните активи на училиштето исто така беа редуцирани. </w:t>
      </w:r>
    </w:p>
    <w:p w:rsidR="00D16241" w:rsidRDefault="00B726DB" w:rsidP="001D6DC5">
      <w:pPr>
        <w:spacing w:after="75" w:line="240" w:lineRule="auto"/>
        <w:ind w:firstLine="708"/>
        <w:jc w:val="both"/>
        <w:rPr>
          <w:rFonts w:ascii="Times New Roman" w:eastAsia="Times New Roman" w:hAnsi="Times New Roman" w:cs="Times New Roman"/>
          <w:color w:val="050505"/>
          <w:sz w:val="24"/>
          <w:szCs w:val="24"/>
          <w:lang w:val="mk-MK"/>
        </w:rPr>
      </w:pPr>
      <w:r w:rsidRPr="000D7153">
        <w:rPr>
          <w:rFonts w:ascii="Times New Roman" w:hAnsi="Times New Roman"/>
          <w:sz w:val="24"/>
          <w:szCs w:val="24"/>
        </w:rPr>
        <w:t>Под раководство на координаторот на програмата “Интеграција на еколошкото образование во македонскиот образовен систем” - Валентина Тодорова, наставниците успешно ја направија интеграцијата на еколошки содржини во</w:t>
      </w:r>
      <w:r>
        <w:rPr>
          <w:rFonts w:ascii="Times New Roman" w:hAnsi="Times New Roman"/>
          <w:sz w:val="24"/>
          <w:szCs w:val="24"/>
        </w:rPr>
        <w:t xml:space="preserve"> наставните предмети и содржини.</w:t>
      </w:r>
      <w:r w:rsidRPr="000D7153">
        <w:rPr>
          <w:rFonts w:ascii="Times New Roman" w:hAnsi="Times New Roman"/>
          <w:sz w:val="24"/>
          <w:szCs w:val="24"/>
        </w:rPr>
        <w:t xml:space="preserve"> </w:t>
      </w:r>
      <w:r w:rsidR="00E474FF">
        <w:rPr>
          <w:rFonts w:ascii="Times New Roman" w:hAnsi="Times New Roman"/>
          <w:sz w:val="24"/>
          <w:szCs w:val="24"/>
        </w:rPr>
        <w:t xml:space="preserve">Се реализираа </w:t>
      </w:r>
      <w:r w:rsidR="00E474FF">
        <w:rPr>
          <w:rFonts w:ascii="Times New Roman" w:hAnsi="Times New Roman"/>
          <w:sz w:val="24"/>
          <w:szCs w:val="24"/>
          <w:lang w:val="mk-MK"/>
        </w:rPr>
        <w:t xml:space="preserve">голем број </w:t>
      </w:r>
      <w:r>
        <w:rPr>
          <w:rFonts w:ascii="Times New Roman" w:hAnsi="Times New Roman"/>
          <w:sz w:val="24"/>
          <w:szCs w:val="24"/>
        </w:rPr>
        <w:t>еколошки акции</w:t>
      </w:r>
      <w:r w:rsidRPr="003025C2">
        <w:rPr>
          <w:rFonts w:ascii="Times New Roman" w:hAnsi="Times New Roman"/>
          <w:sz w:val="24"/>
          <w:szCs w:val="24"/>
        </w:rPr>
        <w:t xml:space="preserve"> </w:t>
      </w:r>
      <w:r>
        <w:rPr>
          <w:rFonts w:ascii="Times New Roman" w:hAnsi="Times New Roman"/>
          <w:sz w:val="24"/>
          <w:szCs w:val="24"/>
        </w:rPr>
        <w:t xml:space="preserve">кои го поттикнуваат развивањето на еко свеста и грижата за чиста и здрава околна средина: </w:t>
      </w:r>
      <w:r w:rsidRPr="003025C2">
        <w:rPr>
          <w:rFonts w:ascii="Times New Roman" w:hAnsi="Times New Roman"/>
          <w:sz w:val="24"/>
          <w:szCs w:val="24"/>
        </w:rPr>
        <w:t xml:space="preserve">Се обележа </w:t>
      </w:r>
      <w:r w:rsidRPr="003025C2">
        <w:rPr>
          <w:rFonts w:ascii="Times New Roman" w:hAnsi="Times New Roman"/>
          <w:color w:val="050505"/>
          <w:sz w:val="24"/>
          <w:szCs w:val="24"/>
          <w:shd w:val="clear" w:color="auto" w:fill="FFFFFF"/>
        </w:rPr>
        <w:t>Европската недела на намалување на отпадот  - најголемата кампања за подигање на свеста за превенција од отпад во Европа. Поттикнати од локалните и регионалните јавни власти, Европската недела ги обединува сите чинители - граѓани, градинки, училишта, бизниси, невладини организации, здруженија - кои организираат активности за подигање на свеста за намалување на отпадот.  Учениците од нашето училиште се вклучија со  неколку активности, со цел запознавање со биодиверзитетот, исхраната на птиците и важноста на бубачките/инсектите.</w:t>
      </w:r>
      <w:r>
        <w:rPr>
          <w:rFonts w:ascii="Times New Roman" w:hAnsi="Times New Roman"/>
          <w:color w:val="050505"/>
          <w:sz w:val="24"/>
          <w:szCs w:val="24"/>
          <w:shd w:val="clear" w:color="auto" w:fill="FFFFFF"/>
        </w:rPr>
        <w:t xml:space="preserve"> </w:t>
      </w:r>
      <w:r w:rsidR="000E26EA">
        <w:rPr>
          <w:rFonts w:ascii="Times New Roman" w:hAnsi="Times New Roman"/>
          <w:color w:val="050505"/>
          <w:sz w:val="24"/>
          <w:szCs w:val="24"/>
          <w:shd w:val="clear" w:color="auto" w:fill="FFFFFF"/>
        </w:rPr>
        <w:t>Грижата кон птиците, кои оста</w:t>
      </w:r>
      <w:r w:rsidRPr="003025C2">
        <w:rPr>
          <w:rFonts w:ascii="Times New Roman" w:hAnsi="Times New Roman"/>
          <w:color w:val="050505"/>
          <w:sz w:val="24"/>
          <w:szCs w:val="24"/>
          <w:shd w:val="clear" w:color="auto" w:fill="FFFFFF"/>
        </w:rPr>
        <w:t xml:space="preserve">нуваат кај нас во зима, ја покажаа учениците од II и V одделение, кои заедно со своите наставнички Валентина Тодорова и Тинка Палиниќ, учествуваа во реализација на проектот "Со љубов за птиците". Учениците изработија куќички за птици и истите ги поставија на дрвјата во училишниот двор, а  во периодот кој следеше  редовно  оставаа храна во куќичките за да можат  птиците безбедно да ја поминат зимата. Беше обележан и Светскиот ден на чистиот воздух 3-ти ноември од страна на активот на одделенска настава со  прошетка до паркот и низа забавни активности и игри.  Учениците од предметна настава  со еко патролите реализираа еколошка акција на собирање отпад во околината на </w:t>
      </w:r>
      <w:r w:rsidRPr="003025C2">
        <w:rPr>
          <w:rFonts w:ascii="Times New Roman" w:hAnsi="Times New Roman"/>
          <w:color w:val="050505"/>
          <w:sz w:val="24"/>
          <w:szCs w:val="24"/>
        </w:rPr>
        <w:t xml:space="preserve">манастирот Св. Петка близу до реката Бошавица.  </w:t>
      </w:r>
      <w:r w:rsidR="00E05072">
        <w:rPr>
          <w:rFonts w:ascii="Times New Roman" w:hAnsi="Times New Roman"/>
          <w:color w:val="050505"/>
          <w:sz w:val="24"/>
          <w:szCs w:val="24"/>
          <w:lang w:val="mk-MK"/>
        </w:rPr>
        <w:t xml:space="preserve">Се обележа Денот на пролетта 21 – ви март со активности под мотото ,, Гушни ја пролетта‘‘од страна на активот на </w:t>
      </w:r>
      <w:r w:rsidR="00E05072">
        <w:rPr>
          <w:rFonts w:ascii="Segoe UI" w:hAnsi="Segoe UI" w:cs="Segoe UI"/>
          <w:color w:val="050505"/>
          <w:sz w:val="15"/>
          <w:szCs w:val="15"/>
          <w:shd w:val="clear" w:color="auto" w:fill="FFFFFF"/>
        </w:rPr>
        <w:t xml:space="preserve"> </w:t>
      </w:r>
      <w:r w:rsidR="00E05072" w:rsidRPr="00E05072">
        <w:rPr>
          <w:rFonts w:ascii="Times New Roman" w:hAnsi="Times New Roman" w:cs="Times New Roman"/>
          <w:color w:val="050505"/>
          <w:sz w:val="24"/>
          <w:szCs w:val="24"/>
          <w:shd w:val="clear" w:color="auto" w:fill="FFFFFF"/>
        </w:rPr>
        <w:t xml:space="preserve">V </w:t>
      </w:r>
      <w:r w:rsidR="00E05072" w:rsidRPr="00E05072">
        <w:rPr>
          <w:rFonts w:ascii="Times New Roman" w:hAnsi="Times New Roman" w:cs="Times New Roman"/>
          <w:color w:val="050505"/>
          <w:sz w:val="24"/>
          <w:szCs w:val="24"/>
          <w:shd w:val="clear" w:color="auto" w:fill="FFFFFF"/>
          <w:lang w:val="mk-MK"/>
        </w:rPr>
        <w:t>одделение.; Светскиот ден на водата</w:t>
      </w:r>
      <w:r w:rsidR="00E05072">
        <w:rPr>
          <w:rFonts w:ascii="Times New Roman" w:hAnsi="Times New Roman" w:cs="Times New Roman"/>
          <w:color w:val="050505"/>
          <w:sz w:val="24"/>
          <w:szCs w:val="24"/>
          <w:shd w:val="clear" w:color="auto" w:fill="FFFFFF"/>
          <w:lang w:val="mk-MK"/>
        </w:rPr>
        <w:t xml:space="preserve"> 22 – ри март</w:t>
      </w:r>
      <w:r w:rsidR="001D6DC5">
        <w:rPr>
          <w:rFonts w:ascii="Times New Roman" w:hAnsi="Times New Roman" w:cs="Times New Roman"/>
          <w:color w:val="050505"/>
          <w:sz w:val="24"/>
          <w:szCs w:val="24"/>
          <w:shd w:val="clear" w:color="auto" w:fill="FFFFFF"/>
          <w:lang w:val="mk-MK"/>
        </w:rPr>
        <w:t xml:space="preserve">; Ученици и вработени во училиштето зедоа учество во еколошката акција Генералка </w:t>
      </w:r>
      <w:r w:rsidR="001D6DC5">
        <w:rPr>
          <w:rFonts w:ascii="Times New Roman" w:hAnsi="Times New Roman" w:cs="Times New Roman"/>
          <w:color w:val="050505"/>
          <w:sz w:val="24"/>
          <w:szCs w:val="24"/>
          <w:shd w:val="clear" w:color="auto" w:fill="FFFFFF"/>
          <w:lang w:val="mk-MK"/>
        </w:rPr>
        <w:lastRenderedPageBreak/>
        <w:t>викенд во организација на локалната самоуправа. Во знакот на екологијата беше и овогодинешната априлијада чие мото беше ,,</w:t>
      </w:r>
      <w:r w:rsidR="001D6DC5" w:rsidRPr="001D6DC5">
        <w:rPr>
          <w:rFonts w:ascii="Times New Roman" w:eastAsia="Times New Roman" w:hAnsi="Times New Roman" w:cs="Times New Roman"/>
          <w:color w:val="050505"/>
          <w:sz w:val="24"/>
          <w:szCs w:val="24"/>
        </w:rPr>
        <w:t>Рециклирај, создади маска, селектирај</w:t>
      </w:r>
      <w:r w:rsidR="001D6DC5">
        <w:rPr>
          <w:rFonts w:ascii="Times New Roman" w:eastAsia="Times New Roman" w:hAnsi="Times New Roman" w:cs="Times New Roman"/>
          <w:color w:val="050505"/>
          <w:sz w:val="24"/>
          <w:szCs w:val="24"/>
          <w:lang w:val="mk-MK"/>
        </w:rPr>
        <w:t>‘‘.</w:t>
      </w:r>
    </w:p>
    <w:p w:rsidR="00FE195D" w:rsidRPr="005A3895" w:rsidRDefault="00D16241" w:rsidP="0042282F">
      <w:pPr>
        <w:shd w:val="clear" w:color="auto" w:fill="FFFFFF"/>
        <w:spacing w:after="0" w:line="240" w:lineRule="auto"/>
        <w:ind w:firstLine="708"/>
        <w:jc w:val="both"/>
        <w:rPr>
          <w:rFonts w:ascii="Times New Roman" w:eastAsia="Times New Roman" w:hAnsi="Times New Roman" w:cs="Times New Roman"/>
          <w:color w:val="050505"/>
          <w:sz w:val="24"/>
          <w:szCs w:val="24"/>
        </w:rPr>
      </w:pPr>
      <w:r w:rsidRPr="00D16241">
        <w:rPr>
          <w:rFonts w:ascii="Times New Roman" w:eastAsia="Times New Roman" w:hAnsi="Times New Roman" w:cs="Times New Roman"/>
          <w:color w:val="050505"/>
          <w:sz w:val="24"/>
          <w:szCs w:val="24"/>
        </w:rPr>
        <w:t xml:space="preserve">Во нашето училиште започна нов проект "Designing with Lego: The eco cities of tomorrow" - тестирање на активности со Лего коцки. Teмата на истиот е имплементирање на игри во училиштата со употреба на лего коцки, градење капацитети за екологија. Целта е низ игра да се развие еко-свест кај учениците уште од најрана возраст. </w:t>
      </w:r>
      <w:r>
        <w:rPr>
          <w:rFonts w:ascii="Times New Roman" w:eastAsia="Times New Roman" w:hAnsi="Times New Roman" w:cs="Times New Roman"/>
          <w:color w:val="050505"/>
          <w:sz w:val="24"/>
          <w:szCs w:val="24"/>
          <w:lang w:val="mk-MK"/>
        </w:rPr>
        <w:t xml:space="preserve"> </w:t>
      </w:r>
      <w:r>
        <w:rPr>
          <w:rFonts w:ascii="Times New Roman" w:eastAsia="Times New Roman" w:hAnsi="Times New Roman" w:cs="Times New Roman"/>
          <w:color w:val="050505"/>
          <w:sz w:val="24"/>
          <w:szCs w:val="24"/>
        </w:rPr>
        <w:t>Во соработка со</w:t>
      </w:r>
      <w:r>
        <w:rPr>
          <w:rFonts w:ascii="Times New Roman" w:eastAsia="Times New Roman" w:hAnsi="Times New Roman" w:cs="Times New Roman"/>
          <w:color w:val="050505"/>
          <w:sz w:val="24"/>
          <w:szCs w:val="24"/>
          <w:lang w:val="mk-MK"/>
        </w:rPr>
        <w:t xml:space="preserve"> </w:t>
      </w:r>
      <w:r w:rsidRPr="00D16241">
        <w:rPr>
          <w:rFonts w:ascii="Times New Roman" w:eastAsia="Times New Roman" w:hAnsi="Times New Roman" w:cs="Times New Roman"/>
          <w:color w:val="050505"/>
          <w:sz w:val="24"/>
          <w:szCs w:val="24"/>
        </w:rPr>
        <w:t>Здружението на граѓани Еко Логик во март, оваа година, беше одржан интернационален тренинг во Лајпциг, Германија, во кој учествуваа пет замји: Македонија, Германија, Данска, Португалија и Кипар.</w:t>
      </w:r>
      <w:r>
        <w:rPr>
          <w:rFonts w:ascii="Times New Roman" w:eastAsia="Times New Roman" w:hAnsi="Times New Roman" w:cs="Times New Roman"/>
          <w:color w:val="050505"/>
          <w:sz w:val="24"/>
          <w:szCs w:val="24"/>
          <w:lang w:val="mk-MK"/>
        </w:rPr>
        <w:t xml:space="preserve"> </w:t>
      </w:r>
      <w:r w:rsidRPr="00D16241">
        <w:rPr>
          <w:rFonts w:ascii="Times New Roman" w:eastAsia="Times New Roman" w:hAnsi="Times New Roman" w:cs="Times New Roman"/>
          <w:color w:val="050505"/>
          <w:sz w:val="24"/>
          <w:szCs w:val="24"/>
        </w:rPr>
        <w:t>Од нашето училиште претставник беше наставничката Валентина Тодорова и уште три наставнички од Охрид, Велес и Кочани.</w:t>
      </w:r>
      <w:r>
        <w:rPr>
          <w:rFonts w:ascii="Times New Roman" w:eastAsia="Times New Roman" w:hAnsi="Times New Roman" w:cs="Times New Roman"/>
          <w:color w:val="050505"/>
          <w:sz w:val="24"/>
          <w:szCs w:val="24"/>
          <w:lang w:val="mk-MK"/>
        </w:rPr>
        <w:t xml:space="preserve"> </w:t>
      </w:r>
      <w:r w:rsidRPr="00D16241">
        <w:rPr>
          <w:rFonts w:ascii="Times New Roman" w:eastAsia="Times New Roman" w:hAnsi="Times New Roman" w:cs="Times New Roman"/>
          <w:color w:val="050505"/>
          <w:sz w:val="24"/>
          <w:szCs w:val="24"/>
        </w:rPr>
        <w:t>Teстирањето, во нашето училиште, започна со учениците од второ одделение, а во наредниот период ќе продолжи со дел од останатите ученици.</w:t>
      </w:r>
      <w:r w:rsidR="001D6DC5">
        <w:rPr>
          <w:rFonts w:ascii="Times New Roman" w:eastAsia="Times New Roman" w:hAnsi="Times New Roman" w:cs="Times New Roman"/>
          <w:color w:val="050505"/>
          <w:sz w:val="24"/>
          <w:szCs w:val="24"/>
          <w:lang w:val="mk-MK"/>
        </w:rPr>
        <w:t xml:space="preserve"> </w:t>
      </w:r>
    </w:p>
    <w:p w:rsidR="00FE195D" w:rsidRPr="005A3895" w:rsidRDefault="00B726DB" w:rsidP="005A3895">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rPr>
        <w:t>Веќе неколку</w:t>
      </w:r>
      <w:r w:rsidRPr="00B21C20">
        <w:rPr>
          <w:rFonts w:ascii="Times New Roman" w:hAnsi="Times New Roman"/>
          <w:sz w:val="24"/>
          <w:szCs w:val="24"/>
        </w:rPr>
        <w:t xml:space="preserve"> г</w:t>
      </w:r>
      <w:r>
        <w:rPr>
          <w:rFonts w:ascii="Times New Roman" w:hAnsi="Times New Roman"/>
          <w:sz w:val="24"/>
          <w:szCs w:val="24"/>
        </w:rPr>
        <w:t>одини</w:t>
      </w:r>
      <w:r w:rsidRPr="00B21C20">
        <w:rPr>
          <w:rFonts w:ascii="Times New Roman" w:hAnsi="Times New Roman"/>
          <w:sz w:val="24"/>
          <w:szCs w:val="24"/>
        </w:rPr>
        <w:t xml:space="preserve"> нашето училиште е дел од мрежата </w:t>
      </w:r>
      <w:r>
        <w:rPr>
          <w:rFonts w:ascii="Times New Roman" w:hAnsi="Times New Roman"/>
          <w:sz w:val="24"/>
          <w:szCs w:val="24"/>
        </w:rPr>
        <w:t xml:space="preserve">,, </w:t>
      </w:r>
      <w:r w:rsidRPr="00B21C20">
        <w:rPr>
          <w:rFonts w:ascii="Times New Roman" w:hAnsi="Times New Roman"/>
          <w:sz w:val="24"/>
          <w:szCs w:val="24"/>
        </w:rPr>
        <w:t xml:space="preserve">Вело Училишта‘‘, проект на </w:t>
      </w:r>
      <w:r>
        <w:rPr>
          <w:rFonts w:ascii="Times New Roman" w:hAnsi="Times New Roman"/>
          <w:sz w:val="24"/>
          <w:szCs w:val="24"/>
        </w:rPr>
        <w:t xml:space="preserve">здружението на граѓани </w:t>
      </w:r>
      <w:r w:rsidRPr="00B21C20">
        <w:rPr>
          <w:rFonts w:ascii="Times New Roman" w:hAnsi="Times New Roman"/>
          <w:sz w:val="24"/>
          <w:szCs w:val="24"/>
        </w:rPr>
        <w:t>Еко – логик</w:t>
      </w:r>
      <w:r>
        <w:rPr>
          <w:rFonts w:ascii="Times New Roman" w:hAnsi="Times New Roman"/>
          <w:sz w:val="24"/>
          <w:szCs w:val="24"/>
        </w:rPr>
        <w:t>,</w:t>
      </w:r>
      <w:r w:rsidRPr="00B21C20">
        <w:rPr>
          <w:rFonts w:ascii="Times New Roman" w:hAnsi="Times New Roman"/>
          <w:sz w:val="24"/>
          <w:szCs w:val="24"/>
        </w:rPr>
        <w:t xml:space="preserve">  поддржан од Швајцарската Агенција за развој и соработка. Целта на проектот е да се зголемува и унапредува знаењето на учениците, нивните родители, наставниците и секако пошироката јавност на темите: велосипедизам, одржлив транспорт, аерозагадување и климатски промени, безбедност во сообраќај</w:t>
      </w:r>
      <w:r w:rsidR="0042282F">
        <w:rPr>
          <w:rFonts w:ascii="Times New Roman" w:hAnsi="Times New Roman"/>
          <w:sz w:val="24"/>
          <w:szCs w:val="24"/>
          <w:lang w:val="mk-MK"/>
        </w:rPr>
        <w:t>от</w:t>
      </w:r>
      <w:r w:rsidRPr="00B21C20">
        <w:rPr>
          <w:rFonts w:ascii="Times New Roman" w:hAnsi="Times New Roman"/>
          <w:sz w:val="24"/>
          <w:szCs w:val="24"/>
        </w:rPr>
        <w:t xml:space="preserve">. Како дел од програмските активности на овој проект во  месец  </w:t>
      </w:r>
      <w:r>
        <w:rPr>
          <w:rFonts w:ascii="Times New Roman" w:hAnsi="Times New Roman"/>
          <w:sz w:val="24"/>
          <w:szCs w:val="24"/>
        </w:rPr>
        <w:t>с</w:t>
      </w:r>
      <w:r w:rsidRPr="00B21C20">
        <w:rPr>
          <w:rFonts w:ascii="Times New Roman" w:hAnsi="Times New Roman"/>
          <w:sz w:val="24"/>
          <w:szCs w:val="24"/>
        </w:rPr>
        <w:t>ептември беше одбележана</w:t>
      </w:r>
      <w:r>
        <w:rPr>
          <w:rFonts w:ascii="Times New Roman" w:hAnsi="Times New Roman"/>
          <w:sz w:val="24"/>
          <w:szCs w:val="24"/>
        </w:rPr>
        <w:t xml:space="preserve"> Европската недела на мобилност - </w:t>
      </w:r>
      <w:r w:rsidRPr="00B21C20">
        <w:rPr>
          <w:rFonts w:ascii="Times New Roman" w:hAnsi="Times New Roman"/>
          <w:sz w:val="24"/>
          <w:szCs w:val="24"/>
        </w:rPr>
        <w:t xml:space="preserve"> </w:t>
      </w:r>
      <w:r w:rsidRPr="00A26939">
        <w:rPr>
          <w:rFonts w:ascii="inherit" w:hAnsi="inherit" w:cs="Segoe UI"/>
          <w:color w:val="050505"/>
          <w:sz w:val="23"/>
          <w:szCs w:val="23"/>
        </w:rPr>
        <w:t>наставниците, заедно со ученици од седмо одделение ја одбележаа оваа недела со фокус на велосипедизмот, како и со поминато време во природа. Ангажираноста беше остварена преку возење велосипеди, посета на река Д</w:t>
      </w:r>
      <w:r>
        <w:rPr>
          <w:rFonts w:ascii="inherit" w:hAnsi="inherit" w:cs="Segoe UI"/>
          <w:color w:val="050505"/>
          <w:sz w:val="23"/>
          <w:szCs w:val="23"/>
        </w:rPr>
        <w:t>ошница и активности во природа.</w:t>
      </w:r>
      <w:r w:rsidR="00D16241">
        <w:rPr>
          <w:rFonts w:ascii="inherit" w:hAnsi="inherit" w:cs="Segoe UI"/>
          <w:color w:val="050505"/>
          <w:sz w:val="23"/>
          <w:szCs w:val="23"/>
          <w:lang w:val="mk-MK"/>
        </w:rPr>
        <w:t xml:space="preserve"> Исто така</w:t>
      </w:r>
      <w:r w:rsidR="005A3895">
        <w:rPr>
          <w:rFonts w:ascii="inherit" w:hAnsi="inherit" w:cs="Segoe UI"/>
          <w:color w:val="050505"/>
          <w:sz w:val="23"/>
          <w:szCs w:val="23"/>
          <w:lang w:val="mk-MK"/>
        </w:rPr>
        <w:t>,</w:t>
      </w:r>
      <w:r w:rsidR="00D16241">
        <w:rPr>
          <w:rFonts w:ascii="inherit" w:hAnsi="inherit" w:cs="Segoe UI"/>
          <w:color w:val="050505"/>
          <w:sz w:val="23"/>
          <w:szCs w:val="23"/>
          <w:lang w:val="mk-MK"/>
        </w:rPr>
        <w:t xml:space="preserve"> </w:t>
      </w:r>
      <w:r w:rsidR="005A3895" w:rsidRPr="00D16241">
        <w:rPr>
          <w:rFonts w:ascii="Times New Roman" w:eastAsia="Times New Roman" w:hAnsi="Times New Roman" w:cs="Times New Roman"/>
          <w:color w:val="050505"/>
          <w:sz w:val="24"/>
          <w:szCs w:val="24"/>
        </w:rPr>
        <w:t xml:space="preserve">од страна на едукатори </w:t>
      </w:r>
      <w:r w:rsidR="005A3895">
        <w:rPr>
          <w:rFonts w:ascii="Times New Roman" w:eastAsia="Times New Roman" w:hAnsi="Times New Roman" w:cs="Times New Roman"/>
          <w:color w:val="050505"/>
          <w:sz w:val="24"/>
          <w:szCs w:val="24"/>
          <w:lang w:val="mk-MK"/>
        </w:rPr>
        <w:t xml:space="preserve">од ова здружение </w:t>
      </w:r>
      <w:r w:rsidR="00D16241" w:rsidRPr="00D16241">
        <w:rPr>
          <w:rFonts w:ascii="Times New Roman" w:eastAsia="Times New Roman" w:hAnsi="Times New Roman" w:cs="Times New Roman"/>
          <w:color w:val="050505"/>
          <w:sz w:val="24"/>
          <w:szCs w:val="24"/>
        </w:rPr>
        <w:t>се реализира</w:t>
      </w:r>
      <w:r w:rsidR="005A3895">
        <w:rPr>
          <w:rFonts w:ascii="Times New Roman" w:eastAsia="Times New Roman" w:hAnsi="Times New Roman" w:cs="Times New Roman"/>
          <w:color w:val="050505"/>
          <w:sz w:val="24"/>
          <w:szCs w:val="24"/>
          <w:lang w:val="mk-MK"/>
        </w:rPr>
        <w:t xml:space="preserve">ше </w:t>
      </w:r>
      <w:r w:rsidR="00D16241" w:rsidRPr="00D16241">
        <w:rPr>
          <w:rFonts w:ascii="Times New Roman" w:eastAsia="Times New Roman" w:hAnsi="Times New Roman" w:cs="Times New Roman"/>
          <w:color w:val="050505"/>
          <w:sz w:val="24"/>
          <w:szCs w:val="24"/>
        </w:rPr>
        <w:t xml:space="preserve"> едукативна работ</w:t>
      </w:r>
      <w:r w:rsidR="005A3895">
        <w:rPr>
          <w:rFonts w:ascii="Times New Roman" w:eastAsia="Times New Roman" w:hAnsi="Times New Roman" w:cs="Times New Roman"/>
          <w:color w:val="050505"/>
          <w:sz w:val="24"/>
          <w:szCs w:val="24"/>
        </w:rPr>
        <w:t>илница на тема: „Велосипедизам“</w:t>
      </w:r>
      <w:r w:rsidR="005A3895">
        <w:rPr>
          <w:rFonts w:ascii="Times New Roman" w:eastAsia="Times New Roman" w:hAnsi="Times New Roman" w:cs="Times New Roman"/>
          <w:color w:val="050505"/>
          <w:sz w:val="24"/>
          <w:szCs w:val="24"/>
          <w:lang w:val="mk-MK"/>
        </w:rPr>
        <w:t xml:space="preserve"> со </w:t>
      </w:r>
      <w:r w:rsidR="00D16241" w:rsidRPr="00D16241">
        <w:rPr>
          <w:rFonts w:ascii="Times New Roman" w:eastAsia="Times New Roman" w:hAnsi="Times New Roman" w:cs="Times New Roman"/>
          <w:color w:val="050505"/>
          <w:sz w:val="24"/>
          <w:szCs w:val="24"/>
        </w:rPr>
        <w:t xml:space="preserve"> </w:t>
      </w:r>
      <w:r w:rsidR="005A3895">
        <w:rPr>
          <w:rFonts w:ascii="Times New Roman" w:eastAsia="Times New Roman" w:hAnsi="Times New Roman" w:cs="Times New Roman"/>
          <w:color w:val="050505"/>
          <w:sz w:val="24"/>
          <w:szCs w:val="24"/>
          <w:lang w:val="mk-MK"/>
        </w:rPr>
        <w:t>и</w:t>
      </w:r>
      <w:r w:rsidR="00D16241" w:rsidRPr="00D16241">
        <w:rPr>
          <w:rFonts w:ascii="Times New Roman" w:eastAsia="Times New Roman" w:hAnsi="Times New Roman" w:cs="Times New Roman"/>
          <w:color w:val="050505"/>
          <w:sz w:val="24"/>
          <w:szCs w:val="24"/>
        </w:rPr>
        <w:t>нтересни активности, во кои децата активно учествуваа и се забавуваа.</w:t>
      </w:r>
    </w:p>
    <w:p w:rsidR="00B726DB" w:rsidRDefault="00B726DB" w:rsidP="00B726DB">
      <w:pPr>
        <w:shd w:val="clear" w:color="auto" w:fill="FFFFFF"/>
        <w:spacing w:after="0" w:line="240" w:lineRule="auto"/>
        <w:ind w:firstLine="708"/>
        <w:jc w:val="both"/>
        <w:rPr>
          <w:rStyle w:val="textexposedshow"/>
          <w:rFonts w:ascii="Times New Roman" w:hAnsi="Times New Roman"/>
          <w:sz w:val="24"/>
          <w:szCs w:val="24"/>
          <w:shd w:val="clear" w:color="auto" w:fill="FFFFFF"/>
        </w:rPr>
      </w:pPr>
      <w:r>
        <w:rPr>
          <w:rFonts w:ascii="inherit" w:hAnsi="inherit"/>
          <w:color w:val="1C1E21"/>
          <w:sz w:val="23"/>
          <w:szCs w:val="23"/>
        </w:rPr>
        <w:t xml:space="preserve">Традиционално во </w:t>
      </w:r>
      <w:r>
        <w:rPr>
          <w:rFonts w:ascii="Times New Roman" w:hAnsi="Times New Roman"/>
          <w:sz w:val="24"/>
          <w:szCs w:val="24"/>
        </w:rPr>
        <w:t>м</w:t>
      </w:r>
      <w:r w:rsidRPr="006A2827">
        <w:rPr>
          <w:rFonts w:ascii="Times New Roman" w:hAnsi="Times New Roman"/>
          <w:sz w:val="24"/>
          <w:szCs w:val="24"/>
        </w:rPr>
        <w:t>есец  октомври  започна обележување на детската недела</w:t>
      </w:r>
      <w:r>
        <w:rPr>
          <w:rFonts w:ascii="Times New Roman" w:hAnsi="Times New Roman"/>
          <w:sz w:val="24"/>
          <w:szCs w:val="24"/>
        </w:rPr>
        <w:t xml:space="preserve"> и</w:t>
      </w:r>
      <w:r w:rsidRPr="006A2827">
        <w:rPr>
          <w:rFonts w:ascii="Times New Roman" w:hAnsi="Times New Roman"/>
          <w:sz w:val="24"/>
          <w:szCs w:val="24"/>
          <w:shd w:val="clear" w:color="auto" w:fill="FFFFFF"/>
        </w:rPr>
        <w:t xml:space="preserve"> годинава </w:t>
      </w:r>
      <w:r>
        <w:rPr>
          <w:rFonts w:ascii="Times New Roman" w:hAnsi="Times New Roman"/>
          <w:sz w:val="24"/>
          <w:szCs w:val="24"/>
          <w:shd w:val="clear" w:color="auto" w:fill="FFFFFF"/>
        </w:rPr>
        <w:t xml:space="preserve">без масовни манифестации, само во рамки на дозволеното по протокол. Се реализираа едукативни предавања за детските права, учениците твореа на тема ,, Јас одбрав здравје, а ти ? ‘‘ – мотото под кое оваа година се обележуваше детската недела. </w:t>
      </w:r>
      <w:r>
        <w:rPr>
          <w:rStyle w:val="textexposedshow"/>
          <w:rFonts w:ascii="Times New Roman" w:hAnsi="Times New Roman"/>
          <w:sz w:val="24"/>
          <w:szCs w:val="24"/>
          <w:shd w:val="clear" w:color="auto" w:fill="FFFFFF"/>
        </w:rPr>
        <w:t>З</w:t>
      </w:r>
      <w:r w:rsidRPr="006A2827">
        <w:rPr>
          <w:rStyle w:val="textexposedshow"/>
          <w:rFonts w:ascii="Times New Roman" w:hAnsi="Times New Roman"/>
          <w:sz w:val="24"/>
          <w:szCs w:val="24"/>
          <w:shd w:val="clear" w:color="auto" w:fill="FFFFFF"/>
        </w:rPr>
        <w:t>а</w:t>
      </w:r>
      <w:r>
        <w:rPr>
          <w:rStyle w:val="textexposedshow"/>
          <w:rFonts w:ascii="Times New Roman" w:hAnsi="Times New Roman"/>
          <w:sz w:val="24"/>
          <w:szCs w:val="24"/>
          <w:shd w:val="clear" w:color="auto" w:fill="FFFFFF"/>
        </w:rPr>
        <w:t>вршницата беше</w:t>
      </w:r>
      <w:r w:rsidRPr="006A2827">
        <w:rPr>
          <w:rStyle w:val="textexposedshow"/>
          <w:rFonts w:ascii="Times New Roman" w:hAnsi="Times New Roman"/>
          <w:sz w:val="24"/>
          <w:szCs w:val="24"/>
          <w:shd w:val="clear" w:color="auto" w:fill="FFFFFF"/>
        </w:rPr>
        <w:t xml:space="preserve"> </w:t>
      </w:r>
      <w:r>
        <w:rPr>
          <w:rStyle w:val="textexposedshow"/>
          <w:rFonts w:ascii="Times New Roman" w:hAnsi="Times New Roman"/>
          <w:sz w:val="24"/>
          <w:szCs w:val="24"/>
          <w:shd w:val="clear" w:color="auto" w:fill="FFFFFF"/>
        </w:rPr>
        <w:t xml:space="preserve">со скромна </w:t>
      </w:r>
      <w:r w:rsidRPr="006A2827">
        <w:rPr>
          <w:rStyle w:val="textexposedshow"/>
          <w:rFonts w:ascii="Times New Roman" w:hAnsi="Times New Roman"/>
          <w:sz w:val="24"/>
          <w:szCs w:val="24"/>
          <w:shd w:val="clear" w:color="auto" w:fill="FFFFFF"/>
        </w:rPr>
        <w:t>културно уметничка програма</w:t>
      </w:r>
      <w:r>
        <w:rPr>
          <w:rFonts w:ascii="Times New Roman" w:hAnsi="Times New Roman"/>
          <w:sz w:val="24"/>
          <w:szCs w:val="24"/>
          <w:shd w:val="clear" w:color="auto" w:fill="FFFFFF"/>
        </w:rPr>
        <w:t xml:space="preserve">  подготвена од повозрасните другарчиња од второ и трето одделение и нивните наставници, кога </w:t>
      </w:r>
      <w:r w:rsidRPr="006A2827">
        <w:rPr>
          <w:rStyle w:val="textexposedshow"/>
          <w:rFonts w:ascii="Times New Roman" w:hAnsi="Times New Roman"/>
          <w:sz w:val="24"/>
          <w:szCs w:val="24"/>
          <w:shd w:val="clear" w:color="auto" w:fill="FFFFFF"/>
        </w:rPr>
        <w:t>беше прочитано детското ветување за прием на првачињата во Светската Детска Организација, а о</w:t>
      </w:r>
      <w:r w:rsidR="0042282F">
        <w:rPr>
          <w:rStyle w:val="textexposedshow"/>
          <w:rFonts w:ascii="Times New Roman" w:hAnsi="Times New Roman"/>
          <w:sz w:val="24"/>
          <w:szCs w:val="24"/>
          <w:shd w:val="clear" w:color="auto" w:fill="FFFFFF"/>
        </w:rPr>
        <w:t xml:space="preserve">д страна на </w:t>
      </w:r>
      <w:r w:rsidR="0042282F">
        <w:rPr>
          <w:rStyle w:val="textexposedshow"/>
          <w:rFonts w:ascii="Times New Roman" w:hAnsi="Times New Roman"/>
          <w:sz w:val="24"/>
          <w:szCs w:val="24"/>
          <w:shd w:val="clear" w:color="auto" w:fill="FFFFFF"/>
          <w:lang w:val="mk-MK"/>
        </w:rPr>
        <w:t>Д</w:t>
      </w:r>
      <w:r w:rsidRPr="006A2827">
        <w:rPr>
          <w:rStyle w:val="textexposedshow"/>
          <w:rFonts w:ascii="Times New Roman" w:hAnsi="Times New Roman"/>
          <w:sz w:val="24"/>
          <w:szCs w:val="24"/>
          <w:shd w:val="clear" w:color="auto" w:fill="FFFFFF"/>
        </w:rPr>
        <w:t>иректорката на училиштето на сите првачиња им беа доделени пригодни подароци</w:t>
      </w:r>
      <w:r>
        <w:rPr>
          <w:rStyle w:val="textexposedshow"/>
          <w:rFonts w:ascii="Times New Roman" w:hAnsi="Times New Roman"/>
          <w:sz w:val="24"/>
          <w:szCs w:val="24"/>
          <w:shd w:val="clear" w:color="auto" w:fill="FFFFFF"/>
        </w:rPr>
        <w:t>.</w:t>
      </w:r>
    </w:p>
    <w:p w:rsidR="00B726DB" w:rsidRPr="005A3895" w:rsidRDefault="00B726DB" w:rsidP="005A3895">
      <w:pPr>
        <w:shd w:val="clear" w:color="auto" w:fill="FFFFFF"/>
        <w:spacing w:after="0" w:line="240" w:lineRule="auto"/>
        <w:ind w:firstLine="708"/>
        <w:jc w:val="both"/>
        <w:rPr>
          <w:rStyle w:val="textexposedshow"/>
          <w:rFonts w:ascii="Times New Roman" w:hAnsi="Times New Roman"/>
          <w:sz w:val="24"/>
          <w:szCs w:val="24"/>
          <w:shd w:val="clear" w:color="auto" w:fill="FFFFFF"/>
          <w:lang w:val="mk-MK"/>
        </w:rPr>
      </w:pPr>
      <w:r>
        <w:rPr>
          <w:rStyle w:val="textexposedshow"/>
          <w:rFonts w:ascii="Times New Roman" w:hAnsi="Times New Roman"/>
          <w:sz w:val="24"/>
          <w:szCs w:val="24"/>
          <w:shd w:val="clear" w:color="auto" w:fill="FFFFFF"/>
        </w:rPr>
        <w:t>Во соработка и под покровителство на Федерацијата на училишени спорт на Македонија беа реализирани неколку активности: Се обележа светскиот ден без автомобили со велосипедска тура и крос трка; Пешачка тура со посет</w:t>
      </w:r>
      <w:r w:rsidR="00C050A4">
        <w:rPr>
          <w:rStyle w:val="textexposedshow"/>
          <w:rFonts w:ascii="Times New Roman" w:hAnsi="Times New Roman"/>
          <w:sz w:val="24"/>
          <w:szCs w:val="24"/>
          <w:shd w:val="clear" w:color="auto" w:fill="FFFFFF"/>
        </w:rPr>
        <w:t xml:space="preserve">а на пештерата Долни Змејовец </w:t>
      </w:r>
      <w:r w:rsidR="00C050A4">
        <w:rPr>
          <w:rStyle w:val="textexposedshow"/>
          <w:rFonts w:ascii="Times New Roman" w:hAnsi="Times New Roman"/>
          <w:sz w:val="24"/>
          <w:szCs w:val="24"/>
          <w:shd w:val="clear" w:color="auto" w:fill="FFFFFF"/>
          <w:lang w:val="mk-MK"/>
        </w:rPr>
        <w:t xml:space="preserve">, археолошкиот локалитет Просек, како и с. Клисура со долината на кактусите. </w:t>
      </w:r>
    </w:p>
    <w:p w:rsidR="00D16241" w:rsidRPr="00D16241" w:rsidRDefault="00B726DB" w:rsidP="005A3895">
      <w:pPr>
        <w:autoSpaceDE w:val="0"/>
        <w:ind w:firstLine="284"/>
        <w:jc w:val="both"/>
        <w:rPr>
          <w:rFonts w:ascii="Times New Roman" w:hAnsi="Times New Roman"/>
          <w:sz w:val="24"/>
          <w:szCs w:val="24"/>
          <w:lang w:val="mk-MK"/>
        </w:rPr>
      </w:pPr>
      <w:r w:rsidRPr="007A13E0">
        <w:rPr>
          <w:rFonts w:ascii="Times New Roman" w:hAnsi="Times New Roman"/>
          <w:sz w:val="24"/>
          <w:szCs w:val="24"/>
        </w:rPr>
        <w:t>Оваа</w:t>
      </w:r>
      <w:r>
        <w:rPr>
          <w:rFonts w:ascii="Times New Roman" w:hAnsi="Times New Roman"/>
          <w:sz w:val="24"/>
          <w:szCs w:val="24"/>
        </w:rPr>
        <w:t xml:space="preserve"> учебна година нашето училиште ( заедно со други 9 училишта) во соработка со МЦГО и МОН во текот на првото полугодие  реализираше низа на активности од областа на граѓанското образование – Отворени денови за граѓанско образование со цел   градење, негување и унапредување  на демократски ставови и вредности кај учениците но и кај пошироката локална заедница. Како резултат на реализацијата на овој проект училиштето беше поддржано со донирање на техничка опрема ( лап топ и таблет) од страна на </w:t>
      </w:r>
      <w:r>
        <w:rPr>
          <w:rFonts w:ascii="Times New Roman" w:hAnsi="Times New Roman"/>
          <w:sz w:val="24"/>
          <w:szCs w:val="24"/>
        </w:rPr>
        <w:lastRenderedPageBreak/>
        <w:t xml:space="preserve">организаторите. Во овој контекст ќе ја споменеме работата на ученичкиот парламент како облик на ученичко организирање и учество во животот и работата на училиштето. </w:t>
      </w:r>
    </w:p>
    <w:p w:rsidR="002B7238" w:rsidRPr="002B7238" w:rsidRDefault="00610737" w:rsidP="00015C3C">
      <w:pPr>
        <w:ind w:firstLine="284"/>
        <w:jc w:val="both"/>
        <w:rPr>
          <w:rFonts w:ascii="Times New Roman" w:hAnsi="Times New Roman" w:cs="Times New Roman"/>
          <w:color w:val="050505"/>
          <w:sz w:val="24"/>
          <w:szCs w:val="24"/>
          <w:shd w:val="clear" w:color="auto" w:fill="FFFFFF"/>
          <w:lang w:val="mk-MK"/>
        </w:rPr>
      </w:pPr>
      <w:r w:rsidRPr="00610737">
        <w:rPr>
          <w:rFonts w:ascii="Times New Roman" w:hAnsi="Times New Roman" w:cs="Times New Roman"/>
          <w:color w:val="050505"/>
          <w:sz w:val="24"/>
          <w:szCs w:val="24"/>
          <w:shd w:val="clear" w:color="auto" w:fill="FFFFFF"/>
        </w:rPr>
        <w:t>По повод празникот Свети Трифун</w:t>
      </w:r>
      <w:r>
        <w:rPr>
          <w:rFonts w:ascii="Times New Roman" w:hAnsi="Times New Roman" w:cs="Times New Roman"/>
          <w:color w:val="050505"/>
          <w:sz w:val="24"/>
          <w:szCs w:val="24"/>
          <w:shd w:val="clear" w:color="auto" w:fill="FFFFFF"/>
          <w:lang w:val="mk-MK"/>
        </w:rPr>
        <w:t>,</w:t>
      </w:r>
      <w:r w:rsidRPr="00610737">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lang w:val="mk-MK"/>
        </w:rPr>
        <w:t xml:space="preserve">кога се случува  манифестацијата Недела на традицијата во организација на локалната самоуправа, но која не се реализираше поради влошената епидемиолошка состојба во тој период од годината, </w:t>
      </w:r>
      <w:r w:rsidRPr="00610737">
        <w:rPr>
          <w:rFonts w:ascii="Times New Roman" w:hAnsi="Times New Roman" w:cs="Times New Roman"/>
          <w:color w:val="050505"/>
          <w:sz w:val="24"/>
          <w:szCs w:val="24"/>
          <w:shd w:val="clear" w:color="auto" w:fill="FFFFFF"/>
        </w:rPr>
        <w:t xml:space="preserve">во нашето училиште се организираше литературно-музички и ликовен перформанс, на кој што учество зедоа учениците од одделенска настава како и членовите на литературната и ликовната секција. </w:t>
      </w:r>
    </w:p>
    <w:p w:rsidR="00610737" w:rsidRDefault="00610737" w:rsidP="00D16241">
      <w:pPr>
        <w:ind w:firstLine="284"/>
        <w:jc w:val="both"/>
        <w:rPr>
          <w:rFonts w:ascii="Times New Roman" w:hAnsi="Times New Roman" w:cs="Times New Roman"/>
          <w:color w:val="050505"/>
          <w:sz w:val="24"/>
          <w:szCs w:val="24"/>
          <w:shd w:val="clear" w:color="auto" w:fill="FFFFFF"/>
          <w:lang w:val="mk-MK"/>
        </w:rPr>
      </w:pPr>
      <w:r w:rsidRPr="00610737">
        <w:rPr>
          <w:rFonts w:ascii="Times New Roman" w:hAnsi="Times New Roman" w:cs="Times New Roman"/>
          <w:color w:val="050505"/>
          <w:sz w:val="24"/>
          <w:szCs w:val="24"/>
          <w:shd w:val="clear" w:color="auto" w:fill="FFFFFF"/>
        </w:rPr>
        <w:t>Дел од учениците од VIII одд.под менторство на наставничката по македонски јазик Александра Јованова, земаа активно учество во реализација на раб</w:t>
      </w:r>
      <w:r>
        <w:rPr>
          <w:rFonts w:ascii="Times New Roman" w:hAnsi="Times New Roman" w:cs="Times New Roman"/>
          <w:color w:val="050505"/>
          <w:sz w:val="24"/>
          <w:szCs w:val="24"/>
          <w:shd w:val="clear" w:color="auto" w:fill="FFFFFF"/>
        </w:rPr>
        <w:t>отилница која се одржа во СОУ "</w:t>
      </w:r>
      <w:r>
        <w:rPr>
          <w:rFonts w:ascii="Times New Roman" w:hAnsi="Times New Roman" w:cs="Times New Roman"/>
          <w:color w:val="050505"/>
          <w:sz w:val="24"/>
          <w:szCs w:val="24"/>
          <w:shd w:val="clear" w:color="auto" w:fill="FFFFFF"/>
          <w:lang w:val="mk-MK"/>
        </w:rPr>
        <w:t>С</w:t>
      </w:r>
      <w:r w:rsidRPr="00610737">
        <w:rPr>
          <w:rFonts w:ascii="Times New Roman" w:hAnsi="Times New Roman" w:cs="Times New Roman"/>
          <w:color w:val="050505"/>
          <w:sz w:val="24"/>
          <w:szCs w:val="24"/>
          <w:shd w:val="clear" w:color="auto" w:fill="FFFFFF"/>
        </w:rPr>
        <w:t>в.Кирил и Методиј"-Неготино. Учениците имаа можност да се запознаат со правата на жената. Своите идеи ги споделија на различни начини создавајќи една заедничка тема " Жената како инспирација" преку стихови, пораки и мудри мисли.</w:t>
      </w:r>
    </w:p>
    <w:p w:rsidR="00610737" w:rsidRPr="00C577EA" w:rsidRDefault="00610737" w:rsidP="00D16241">
      <w:pPr>
        <w:ind w:firstLine="284"/>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Традиционално, во соработка со ЈОУДГ Борис Трајковски, ЈУ Специјален завод и Домот на културата Мирка Гинова, со весела и богата културно – уметничка програма  се обележа 1-ви април – денот на шегата</w:t>
      </w:r>
      <w:r w:rsidR="00C577EA">
        <w:rPr>
          <w:rFonts w:ascii="Times New Roman" w:hAnsi="Times New Roman" w:cs="Times New Roman"/>
          <w:color w:val="050505"/>
          <w:sz w:val="24"/>
          <w:szCs w:val="24"/>
          <w:shd w:val="clear" w:color="auto" w:fill="FFFFFF"/>
          <w:lang w:val="mk-MK"/>
        </w:rPr>
        <w:t xml:space="preserve">, оваа година под мотото </w:t>
      </w:r>
      <w:r>
        <w:rPr>
          <w:rFonts w:ascii="Times New Roman" w:hAnsi="Times New Roman" w:cs="Times New Roman"/>
          <w:color w:val="050505"/>
          <w:sz w:val="24"/>
          <w:szCs w:val="24"/>
          <w:shd w:val="clear" w:color="auto" w:fill="FFFFFF"/>
          <w:lang w:val="mk-MK"/>
        </w:rPr>
        <w:t xml:space="preserve"> </w:t>
      </w:r>
      <w:r w:rsidR="00C577EA" w:rsidRPr="00C577EA">
        <w:rPr>
          <w:rFonts w:ascii="Times New Roman" w:eastAsia="Times New Roman" w:hAnsi="Times New Roman" w:cs="Times New Roman"/>
          <w:color w:val="050505"/>
          <w:sz w:val="24"/>
          <w:szCs w:val="24"/>
        </w:rPr>
        <w:t>Рециклирај, создај маска, селектирај“</w:t>
      </w:r>
      <w:r w:rsidR="00C577EA">
        <w:rPr>
          <w:rFonts w:ascii="Times New Roman" w:eastAsia="Times New Roman" w:hAnsi="Times New Roman" w:cs="Times New Roman"/>
          <w:color w:val="050505"/>
          <w:sz w:val="24"/>
          <w:szCs w:val="24"/>
          <w:lang w:val="mk-MK"/>
        </w:rPr>
        <w:t xml:space="preserve">. </w:t>
      </w:r>
    </w:p>
    <w:p w:rsidR="00B726DB" w:rsidRPr="00DE1D3A" w:rsidRDefault="00B726DB" w:rsidP="00D16241">
      <w:pPr>
        <w:autoSpaceDE w:val="0"/>
        <w:ind w:firstLine="284"/>
        <w:jc w:val="both"/>
        <w:rPr>
          <w:rFonts w:ascii="Times New Roman" w:hAnsi="Times New Roman"/>
          <w:sz w:val="24"/>
          <w:szCs w:val="24"/>
          <w:lang w:val="mk-MK"/>
        </w:rPr>
      </w:pPr>
      <w:r>
        <w:rPr>
          <w:rFonts w:ascii="Times New Roman" w:hAnsi="Times New Roman"/>
          <w:sz w:val="24"/>
          <w:szCs w:val="24"/>
        </w:rPr>
        <w:t>Беа реализирани мноштво на проектни активности од областа на здр</w:t>
      </w:r>
      <w:r w:rsidR="005A3895">
        <w:rPr>
          <w:rFonts w:ascii="Times New Roman" w:hAnsi="Times New Roman"/>
          <w:sz w:val="24"/>
          <w:szCs w:val="24"/>
        </w:rPr>
        <w:t>авата исхрана, а ќе ја споменем</w:t>
      </w:r>
      <w:r w:rsidR="005A3895">
        <w:rPr>
          <w:rFonts w:ascii="Times New Roman" w:hAnsi="Times New Roman"/>
          <w:sz w:val="24"/>
          <w:szCs w:val="24"/>
          <w:lang w:val="mk-MK"/>
        </w:rPr>
        <w:t>е</w:t>
      </w:r>
      <w:r>
        <w:rPr>
          <w:rFonts w:ascii="Times New Roman" w:hAnsi="Times New Roman"/>
          <w:sz w:val="24"/>
          <w:szCs w:val="24"/>
        </w:rPr>
        <w:t xml:space="preserve"> и едукативната платформа на МОН – Едуино која на наставниците и на учениците им понуди разнообразие од игровно – едукативни активности кои континуирано се реализираа од страна на</w:t>
      </w:r>
      <w:r w:rsidR="00DE1D3A">
        <w:rPr>
          <w:rFonts w:ascii="Times New Roman" w:hAnsi="Times New Roman"/>
          <w:sz w:val="24"/>
          <w:szCs w:val="24"/>
        </w:rPr>
        <w:t xml:space="preserve"> активот на одделенска настава.</w:t>
      </w:r>
      <w:r w:rsidR="00DE1D3A">
        <w:rPr>
          <w:rFonts w:ascii="Times New Roman" w:hAnsi="Times New Roman"/>
          <w:sz w:val="24"/>
          <w:szCs w:val="24"/>
          <w:lang w:val="mk-MK"/>
        </w:rPr>
        <w:t xml:space="preserve"> Дел од нашите одделенски  наставници станаа Едуино Амбасадори кои со својот исклучителен ентузијазам и посветеност допринесуваат кон развојот на образованието. </w:t>
      </w:r>
    </w:p>
    <w:p w:rsidR="00B726DB" w:rsidRPr="00061276" w:rsidRDefault="00B726DB" w:rsidP="00B726DB">
      <w:pPr>
        <w:autoSpaceDE w:val="0"/>
        <w:ind w:firstLine="284"/>
        <w:jc w:val="both"/>
        <w:rPr>
          <w:rFonts w:ascii="Times New Roman" w:hAnsi="Times New Roman"/>
          <w:sz w:val="24"/>
          <w:szCs w:val="24"/>
        </w:rPr>
      </w:pPr>
      <w:r w:rsidRPr="00061276">
        <w:rPr>
          <w:rFonts w:ascii="Times New Roman" w:hAnsi="Times New Roman"/>
          <w:color w:val="050505"/>
          <w:sz w:val="24"/>
          <w:szCs w:val="24"/>
        </w:rPr>
        <w:t>Во активностите на активот на природни науки, под менторство на наставничката Лидија Петрова со поддршка на Екологик и Уницеф беа реализирани активности/експерименти со ученици од седмите одделенија Активностите кои се реализираа беа во насока на унапредување на образованието за животна средина и климатски промени поточно: Вода и производство на енергија</w:t>
      </w:r>
      <w:r w:rsidRPr="00061276">
        <w:rPr>
          <w:rFonts w:ascii="Times New Roman" w:hAnsi="Times New Roman"/>
          <w:color w:val="050505"/>
          <w:sz w:val="24"/>
          <w:szCs w:val="24"/>
          <w:shd w:val="clear" w:color="auto" w:fill="E4E6EB"/>
        </w:rPr>
        <w:t>.</w:t>
      </w:r>
    </w:p>
    <w:p w:rsidR="00F01B01" w:rsidRPr="002B7238" w:rsidRDefault="00B726DB" w:rsidP="002B7238">
      <w:pPr>
        <w:ind w:firstLine="284"/>
        <w:jc w:val="both"/>
        <w:rPr>
          <w:rStyle w:val="textexposedshow"/>
          <w:rFonts w:ascii="Times New Roman" w:hAnsi="Times New Roman"/>
          <w:color w:val="050505"/>
          <w:sz w:val="24"/>
          <w:szCs w:val="24"/>
          <w:shd w:val="clear" w:color="auto" w:fill="FFFFFF"/>
          <w:lang w:val="mk-MK"/>
        </w:rPr>
      </w:pPr>
      <w:r>
        <w:rPr>
          <w:rFonts w:ascii="Times New Roman" w:hAnsi="Times New Roman"/>
          <w:sz w:val="24"/>
          <w:szCs w:val="24"/>
          <w:shd w:val="clear" w:color="auto" w:fill="FFFFFF"/>
        </w:rPr>
        <w:t xml:space="preserve">Во пресрет на Новогодишните и Божиќните празници, најмалите ни приредија пригодни приредби, на кои заради пандемијата присуствуваа само </w:t>
      </w:r>
      <w:r w:rsidRPr="00643E1B">
        <w:rPr>
          <w:rFonts w:ascii="Times New Roman" w:hAnsi="Times New Roman"/>
          <w:color w:val="050505"/>
          <w:sz w:val="24"/>
          <w:szCs w:val="24"/>
          <w:shd w:val="clear" w:color="auto" w:fill="FFFFFF"/>
        </w:rPr>
        <w:t xml:space="preserve">Градоначалникот на Општина </w:t>
      </w:r>
      <w:r w:rsidR="005A3895">
        <w:rPr>
          <w:rFonts w:ascii="Times New Roman" w:hAnsi="Times New Roman"/>
          <w:color w:val="050505"/>
          <w:sz w:val="24"/>
          <w:szCs w:val="24"/>
          <w:shd w:val="clear" w:color="auto" w:fill="FFFFFF"/>
        </w:rPr>
        <w:t xml:space="preserve">Демир Капија г. Лазар Петров и </w:t>
      </w:r>
      <w:r w:rsidR="005A3895">
        <w:rPr>
          <w:rFonts w:ascii="Times New Roman" w:hAnsi="Times New Roman"/>
          <w:color w:val="050505"/>
          <w:sz w:val="24"/>
          <w:szCs w:val="24"/>
          <w:shd w:val="clear" w:color="auto" w:fill="FFFFFF"/>
          <w:lang w:val="mk-MK"/>
        </w:rPr>
        <w:t>Д</w:t>
      </w:r>
      <w:r w:rsidRPr="00643E1B">
        <w:rPr>
          <w:rFonts w:ascii="Times New Roman" w:hAnsi="Times New Roman"/>
          <w:color w:val="050505"/>
          <w:sz w:val="24"/>
          <w:szCs w:val="24"/>
          <w:shd w:val="clear" w:color="auto" w:fill="FFFFFF"/>
        </w:rPr>
        <w:t>иректорката на нашето училиште.</w:t>
      </w:r>
      <w:r>
        <w:rPr>
          <w:rFonts w:ascii="Times New Roman" w:hAnsi="Times New Roman"/>
          <w:color w:val="050505"/>
          <w:sz w:val="24"/>
          <w:szCs w:val="24"/>
          <w:shd w:val="clear" w:color="auto" w:fill="FFFFFF"/>
        </w:rPr>
        <w:t xml:space="preserve"> </w:t>
      </w:r>
      <w:r w:rsidRPr="00643E1B">
        <w:rPr>
          <w:rFonts w:ascii="Times New Roman" w:hAnsi="Times New Roman"/>
          <w:color w:val="050505"/>
          <w:sz w:val="24"/>
          <w:szCs w:val="24"/>
          <w:shd w:val="clear" w:color="auto" w:fill="FFFFFF"/>
        </w:rPr>
        <w:t>Градоначалникот заедно со Дедо Мраз на учениците им подели новогодишни пакетчиња</w:t>
      </w:r>
    </w:p>
    <w:p w:rsidR="000277A9" w:rsidRPr="005A3895" w:rsidRDefault="00207B6A" w:rsidP="00501177">
      <w:pPr>
        <w:ind w:firstLine="284"/>
        <w:jc w:val="both"/>
        <w:rPr>
          <w:rFonts w:ascii="Times New Roman" w:hAnsi="Times New Roman"/>
          <w:sz w:val="24"/>
          <w:szCs w:val="24"/>
          <w:lang w:val="mk-MK"/>
        </w:rPr>
      </w:pPr>
      <w:r w:rsidRPr="005A3895">
        <w:rPr>
          <w:rFonts w:ascii="Times New Roman" w:hAnsi="Times New Roman"/>
          <w:sz w:val="24"/>
          <w:szCs w:val="24"/>
        </w:rPr>
        <w:t>А</w:t>
      </w:r>
      <w:r w:rsidR="0009360F" w:rsidRPr="005A3895">
        <w:rPr>
          <w:rFonts w:ascii="Times New Roman" w:hAnsi="Times New Roman"/>
          <w:sz w:val="24"/>
          <w:szCs w:val="24"/>
        </w:rPr>
        <w:t xml:space="preserve">ктивности од проектот за МИО </w:t>
      </w:r>
      <w:r w:rsidRPr="005A3895">
        <w:rPr>
          <w:rFonts w:ascii="Times New Roman" w:hAnsi="Times New Roman"/>
          <w:sz w:val="24"/>
          <w:szCs w:val="24"/>
        </w:rPr>
        <w:t>се реализираат на часевите на одделенската заедница, во форма на работилници во рамки на програмата за образ</w:t>
      </w:r>
      <w:r w:rsidR="000D38A7">
        <w:rPr>
          <w:rFonts w:ascii="Times New Roman" w:hAnsi="Times New Roman"/>
          <w:sz w:val="24"/>
          <w:szCs w:val="24"/>
        </w:rPr>
        <w:t>ование за животни вештини (ОЖВ)</w:t>
      </w:r>
      <w:r w:rsidR="000D38A7">
        <w:rPr>
          <w:rFonts w:ascii="Times New Roman" w:hAnsi="Times New Roman"/>
          <w:sz w:val="24"/>
          <w:szCs w:val="24"/>
          <w:lang w:val="mk-MK"/>
        </w:rPr>
        <w:t xml:space="preserve">, но исто така се интегрираат содржини поврзани со оваа проблематика и во рамки </w:t>
      </w:r>
      <w:r w:rsidR="000D38A7">
        <w:rPr>
          <w:rFonts w:ascii="Times New Roman" w:hAnsi="Times New Roman"/>
          <w:sz w:val="24"/>
          <w:szCs w:val="24"/>
          <w:lang w:val="mk-MK"/>
        </w:rPr>
        <w:lastRenderedPageBreak/>
        <w:t>на редовните часови по сите предмети кои се изучуваат, и секако во рамки на воннаставните активности.</w:t>
      </w:r>
      <w:r w:rsidRPr="005A3895">
        <w:rPr>
          <w:rFonts w:ascii="Times New Roman" w:hAnsi="Times New Roman"/>
          <w:sz w:val="24"/>
          <w:szCs w:val="24"/>
        </w:rPr>
        <w:t xml:space="preserve"> Целта е сензибилизација на учениците и наставниците за културните разлики меѓу различните етнички заедници како и подобрување и унапредување на односите меѓу припадниците на различните етнички заедници во училиштето, но и пошироко во целата локална заедница. </w:t>
      </w:r>
      <w:r w:rsidR="00501177" w:rsidRPr="005A3895">
        <w:rPr>
          <w:rFonts w:ascii="Times New Roman" w:eastAsia="Times New Roman" w:hAnsi="Times New Roman" w:cs="Times New Roman"/>
          <w:color w:val="050505"/>
          <w:sz w:val="24"/>
          <w:szCs w:val="24"/>
          <w:lang w:val="mk-MK"/>
        </w:rPr>
        <w:t>Г</w:t>
      </w:r>
      <w:r w:rsidR="00501177" w:rsidRPr="005A3895">
        <w:rPr>
          <w:rFonts w:ascii="Times New Roman" w:eastAsia="Times New Roman" w:hAnsi="Times New Roman" w:cs="Times New Roman"/>
          <w:color w:val="050505"/>
          <w:sz w:val="24"/>
          <w:szCs w:val="24"/>
        </w:rPr>
        <w:t xml:space="preserve">лавни цели на овој </w:t>
      </w:r>
      <w:r w:rsidR="00501177" w:rsidRPr="005A3895">
        <w:rPr>
          <w:rFonts w:ascii="Times New Roman" w:eastAsia="Times New Roman" w:hAnsi="Times New Roman" w:cs="Times New Roman"/>
          <w:color w:val="050505"/>
          <w:sz w:val="24"/>
          <w:szCs w:val="24"/>
          <w:lang w:val="mk-MK"/>
        </w:rPr>
        <w:t>проект</w:t>
      </w:r>
      <w:r w:rsidR="000277A9" w:rsidRPr="005A3895">
        <w:rPr>
          <w:rFonts w:ascii="Times New Roman" w:eastAsia="Times New Roman" w:hAnsi="Times New Roman" w:cs="Times New Roman"/>
          <w:color w:val="050505"/>
          <w:sz w:val="24"/>
          <w:szCs w:val="24"/>
        </w:rPr>
        <w:t xml:space="preserve"> се : </w:t>
      </w:r>
    </w:p>
    <w:p w:rsidR="000277A9" w:rsidRPr="005A3895"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5A3895">
        <w:rPr>
          <w:rFonts w:ascii="Times New Roman" w:eastAsia="Times New Roman" w:hAnsi="Times New Roman" w:cs="Times New Roman"/>
          <w:color w:val="050505"/>
          <w:sz w:val="24"/>
          <w:szCs w:val="24"/>
        </w:rPr>
        <w:t xml:space="preserve">- </w:t>
      </w:r>
      <w:r w:rsidR="00CF465A" w:rsidRPr="005A3895">
        <w:rPr>
          <w:rFonts w:ascii="Times New Roman" w:eastAsia="Times New Roman" w:hAnsi="Times New Roman" w:cs="Times New Roman"/>
          <w:color w:val="050505"/>
          <w:sz w:val="24"/>
          <w:szCs w:val="24"/>
          <w:lang w:val="mk-MK"/>
        </w:rPr>
        <w:t xml:space="preserve">   </w:t>
      </w:r>
      <w:r w:rsidRPr="005A3895">
        <w:rPr>
          <w:rFonts w:ascii="Times New Roman" w:eastAsia="Times New Roman" w:hAnsi="Times New Roman" w:cs="Times New Roman"/>
          <w:color w:val="050505"/>
          <w:sz w:val="24"/>
          <w:szCs w:val="24"/>
        </w:rPr>
        <w:t>Соединување на различни култури со цел нивно зближување преку</w:t>
      </w:r>
      <w:r w:rsidR="00501177" w:rsidRPr="005A3895">
        <w:rPr>
          <w:rFonts w:ascii="Times New Roman" w:eastAsia="Times New Roman" w:hAnsi="Times New Roman" w:cs="Times New Roman"/>
          <w:color w:val="050505"/>
          <w:sz w:val="24"/>
          <w:szCs w:val="24"/>
          <w:lang w:val="mk-MK"/>
        </w:rPr>
        <w:t xml:space="preserve"> заеднички активности</w:t>
      </w:r>
      <w:r w:rsidRPr="005A3895">
        <w:rPr>
          <w:rFonts w:ascii="Times New Roman" w:eastAsia="Times New Roman" w:hAnsi="Times New Roman" w:cs="Times New Roman"/>
          <w:color w:val="050505"/>
          <w:sz w:val="24"/>
          <w:szCs w:val="24"/>
        </w:rPr>
        <w:t>;</w:t>
      </w:r>
    </w:p>
    <w:p w:rsidR="000277A9" w:rsidRPr="005A3895"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5A3895">
        <w:rPr>
          <w:rFonts w:ascii="Times New Roman" w:eastAsia="Times New Roman" w:hAnsi="Times New Roman" w:cs="Times New Roman"/>
          <w:color w:val="050505"/>
          <w:sz w:val="24"/>
          <w:szCs w:val="24"/>
        </w:rPr>
        <w:t>- Прифаќање на различностите во културите и традициите за отфрлање на дискриминацијата ;</w:t>
      </w:r>
    </w:p>
    <w:p w:rsidR="000277A9" w:rsidRDefault="000277A9" w:rsidP="00CF465A">
      <w:pPr>
        <w:shd w:val="clear" w:color="auto" w:fill="FFFFFF"/>
        <w:spacing w:after="0" w:line="240" w:lineRule="auto"/>
        <w:jc w:val="both"/>
        <w:rPr>
          <w:rFonts w:ascii="Times New Roman" w:eastAsia="Times New Roman" w:hAnsi="Times New Roman" w:cs="Times New Roman"/>
          <w:color w:val="050505"/>
          <w:sz w:val="24"/>
          <w:szCs w:val="24"/>
          <w:lang w:val="mk-MK"/>
        </w:rPr>
      </w:pPr>
      <w:r w:rsidRPr="005A3895">
        <w:rPr>
          <w:rFonts w:ascii="Times New Roman" w:eastAsia="Times New Roman" w:hAnsi="Times New Roman" w:cs="Times New Roman"/>
          <w:color w:val="050505"/>
          <w:sz w:val="24"/>
          <w:szCs w:val="24"/>
        </w:rPr>
        <w:t xml:space="preserve">- </w:t>
      </w:r>
      <w:r w:rsidR="00CF465A" w:rsidRPr="005A3895">
        <w:rPr>
          <w:rFonts w:ascii="Times New Roman" w:eastAsia="Times New Roman" w:hAnsi="Times New Roman" w:cs="Times New Roman"/>
          <w:color w:val="050505"/>
          <w:sz w:val="24"/>
          <w:szCs w:val="24"/>
          <w:lang w:val="mk-MK"/>
        </w:rPr>
        <w:t xml:space="preserve"> </w:t>
      </w:r>
      <w:r w:rsidRPr="005A3895">
        <w:rPr>
          <w:rFonts w:ascii="Times New Roman" w:eastAsia="Times New Roman" w:hAnsi="Times New Roman" w:cs="Times New Roman"/>
          <w:color w:val="050505"/>
          <w:sz w:val="24"/>
          <w:szCs w:val="24"/>
        </w:rPr>
        <w:t>Креирање на соживот меѓу сите етнички заедници, за подобро функционирање на општеството.</w:t>
      </w:r>
      <w:r w:rsidR="00501177" w:rsidRPr="005A3895">
        <w:rPr>
          <w:rFonts w:ascii="Times New Roman" w:eastAsia="Times New Roman" w:hAnsi="Times New Roman" w:cs="Times New Roman"/>
          <w:color w:val="050505"/>
          <w:sz w:val="24"/>
          <w:szCs w:val="24"/>
          <w:lang w:val="mk-MK"/>
        </w:rPr>
        <w:t xml:space="preserve"> </w:t>
      </w:r>
    </w:p>
    <w:p w:rsidR="000D38A7" w:rsidRPr="005A3895" w:rsidRDefault="000D38A7" w:rsidP="000D38A7">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Како резултат на успешната соработка на училиштето со МИМО – проектот на УСАИД за меѓуетничка интеграција на младите во образованието, во училиштето се одржа специјален промотивен настан на кој присуствуваа претставници од УСАИД и ЕУКОМ</w:t>
      </w:r>
      <w:r w:rsidR="009E7040">
        <w:rPr>
          <w:rFonts w:ascii="Times New Roman" w:eastAsia="Times New Roman" w:hAnsi="Times New Roman" w:cs="Times New Roman"/>
          <w:color w:val="050505"/>
          <w:sz w:val="24"/>
          <w:szCs w:val="24"/>
          <w:lang w:val="mk-MK"/>
        </w:rPr>
        <w:t>, Градоначалникот на општина Демир Капија и претставници од локалната самоуправа. Настанот беше обележан со неколку активности: садење садници во дворот на училиштето, фудбалски натпревар и работилница од областа на граѓанско образование.  Свечено беше промовирана новата фасада на училиштето која беше помогната и поддржана токму од МИМО</w:t>
      </w:r>
    </w:p>
    <w:p w:rsidR="000277A9" w:rsidRPr="00B726DB" w:rsidRDefault="000277A9" w:rsidP="000277A9">
      <w:pPr>
        <w:shd w:val="clear" w:color="auto" w:fill="FFFFFF"/>
        <w:spacing w:after="0" w:line="240" w:lineRule="auto"/>
        <w:rPr>
          <w:rFonts w:ascii="Times New Roman" w:eastAsia="Times New Roman" w:hAnsi="Times New Roman" w:cs="Times New Roman"/>
          <w:color w:val="050505"/>
          <w:sz w:val="24"/>
          <w:szCs w:val="24"/>
          <w:highlight w:val="green"/>
          <w:lang w:val="mk-MK"/>
        </w:rPr>
      </w:pPr>
    </w:p>
    <w:p w:rsidR="00981ECD" w:rsidRPr="005A3895" w:rsidRDefault="00207B6A" w:rsidP="00501177">
      <w:pPr>
        <w:ind w:firstLine="284"/>
        <w:jc w:val="both"/>
        <w:rPr>
          <w:rFonts w:ascii="Times New Roman" w:hAnsi="Times New Roman"/>
          <w:sz w:val="24"/>
          <w:szCs w:val="24"/>
          <w:lang w:val="mk-MK"/>
        </w:rPr>
      </w:pPr>
      <w:r w:rsidRPr="005A3895">
        <w:rPr>
          <w:rFonts w:ascii="Times New Roman" w:hAnsi="Times New Roman"/>
          <w:sz w:val="24"/>
          <w:szCs w:val="24"/>
          <w:lang w:val="mk-MK"/>
        </w:rPr>
        <w:t>Според насоките на МОН и БРО</w:t>
      </w:r>
      <w:r w:rsidR="0042282F">
        <w:rPr>
          <w:rFonts w:ascii="Times New Roman" w:hAnsi="Times New Roman"/>
          <w:sz w:val="24"/>
          <w:szCs w:val="24"/>
          <w:lang w:val="mk-MK"/>
        </w:rPr>
        <w:t xml:space="preserve"> во основните училиштата, четврта</w:t>
      </w:r>
      <w:r w:rsidRPr="005A3895">
        <w:rPr>
          <w:rFonts w:ascii="Times New Roman" w:hAnsi="Times New Roman"/>
          <w:sz w:val="24"/>
          <w:szCs w:val="24"/>
          <w:lang w:val="mk-MK"/>
        </w:rPr>
        <w:t xml:space="preserve"> година по ред се реализираат активности за антикорупциска едукација на учениците, кои што воглавно се сконцентрирани во содржините по наставниот предмет Граѓанско образование, а како воннаставни активности и во другите предмети. За таа цел беше изработена посебна програма со активности од страна на наставникот по граѓанско образование, но во активностите се вклучени повеќето предметни наставници како и дел од одделенските наставници.  </w:t>
      </w:r>
      <w:r w:rsidR="00981ECD" w:rsidRPr="005A3895">
        <w:rPr>
          <w:rFonts w:ascii="Times New Roman" w:hAnsi="Times New Roman"/>
          <w:sz w:val="24"/>
          <w:szCs w:val="24"/>
          <w:lang w:val="mk-MK"/>
        </w:rPr>
        <w:t>Меѓу позначајните придобивки од овој проект се: з</w:t>
      </w:r>
      <w:r w:rsidR="000B4D5E" w:rsidRPr="005A3895">
        <w:rPr>
          <w:rFonts w:ascii="Times New Roman" w:hAnsi="Times New Roman"/>
          <w:sz w:val="24"/>
          <w:szCs w:val="24"/>
          <w:lang w:val="mk-MK"/>
        </w:rPr>
        <w:t>богатување на знаењата, 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одговорна и корисна за општеството.</w:t>
      </w:r>
    </w:p>
    <w:p w:rsidR="00477380" w:rsidRDefault="002B6E5B" w:rsidP="00BA3178">
      <w:pPr>
        <w:pStyle w:val="NormalWeb"/>
        <w:shd w:val="clear" w:color="auto" w:fill="FFFFFF"/>
        <w:spacing w:before="0" w:beforeAutospacing="0" w:after="90" w:afterAutospacing="0"/>
        <w:ind w:firstLine="708"/>
        <w:jc w:val="both"/>
        <w:rPr>
          <w:shd w:val="clear" w:color="auto" w:fill="FFFFFF"/>
        </w:rPr>
      </w:pPr>
      <w:r w:rsidRPr="005A3895">
        <w:rPr>
          <w:color w:val="000000" w:themeColor="text1"/>
        </w:rPr>
        <w:t>В</w:t>
      </w:r>
      <w:r w:rsidR="00477380" w:rsidRPr="005A3895">
        <w:rPr>
          <w:color w:val="000000" w:themeColor="text1"/>
        </w:rPr>
        <w:t xml:space="preserve">о насока на </w:t>
      </w:r>
      <w:r w:rsidR="003D7626" w:rsidRPr="005A3895">
        <w:rPr>
          <w:color w:val="000000" w:themeColor="text1"/>
        </w:rPr>
        <w:t xml:space="preserve">зачувување и </w:t>
      </w:r>
      <w:r w:rsidR="00477380" w:rsidRPr="005A3895">
        <w:rPr>
          <w:color w:val="000000" w:themeColor="text1"/>
        </w:rPr>
        <w:t xml:space="preserve">унапредување на здравјето </w:t>
      </w:r>
      <w:r w:rsidR="003D7626" w:rsidRPr="005A3895">
        <w:rPr>
          <w:color w:val="000000" w:themeColor="text1"/>
        </w:rPr>
        <w:t xml:space="preserve">се реализираа </w:t>
      </w:r>
      <w:r w:rsidR="003D7626" w:rsidRPr="005A3895">
        <w:rPr>
          <w:shd w:val="clear" w:color="auto" w:fill="FFFFFF"/>
        </w:rPr>
        <w:t>п</w:t>
      </w:r>
      <w:r w:rsidR="0063668A" w:rsidRPr="005A3895">
        <w:rPr>
          <w:shd w:val="clear" w:color="auto" w:fill="FFFFFF"/>
        </w:rPr>
        <w:t xml:space="preserve">ревентивно – информативни активности за заштита од сезонски грип и секако за новиот корона вирус. </w:t>
      </w:r>
    </w:p>
    <w:p w:rsidR="002B7238" w:rsidRDefault="002B7238" w:rsidP="002B7238">
      <w:pPr>
        <w:autoSpaceDE w:val="0"/>
        <w:ind w:firstLine="284"/>
        <w:jc w:val="both"/>
        <w:rPr>
          <w:rFonts w:ascii="Times New Roman" w:hAnsi="Times New Roman"/>
          <w:sz w:val="24"/>
          <w:szCs w:val="24"/>
          <w:shd w:val="clear" w:color="auto" w:fill="FFFFFF"/>
          <w:lang w:val="mk-MK"/>
        </w:rPr>
      </w:pPr>
      <w:r>
        <w:rPr>
          <w:rFonts w:ascii="Times New Roman" w:hAnsi="Times New Roman"/>
          <w:sz w:val="24"/>
          <w:szCs w:val="24"/>
        </w:rPr>
        <w:t xml:space="preserve">Нашите ученици под менторство на своите наставници учествуваа  во обележувањето </w:t>
      </w:r>
      <w:r>
        <w:rPr>
          <w:rFonts w:ascii="Times New Roman" w:hAnsi="Times New Roman"/>
          <w:sz w:val="24"/>
          <w:szCs w:val="24"/>
          <w:lang w:val="mk-MK"/>
        </w:rPr>
        <w:t xml:space="preserve"> на мноштво од значајни датуми и настани: </w:t>
      </w:r>
      <w:r>
        <w:rPr>
          <w:rFonts w:ascii="Times New Roman" w:hAnsi="Times New Roman"/>
          <w:sz w:val="24"/>
          <w:szCs w:val="24"/>
        </w:rPr>
        <w:t xml:space="preserve"> </w:t>
      </w:r>
      <w:r w:rsidRPr="00E479D3">
        <w:rPr>
          <w:rFonts w:ascii="Times New Roman" w:hAnsi="Times New Roman"/>
          <w:sz w:val="24"/>
          <w:szCs w:val="24"/>
          <w:shd w:val="clear" w:color="auto" w:fill="FFFFFF"/>
        </w:rPr>
        <w:t>7-ми Ноември, денот на ослободувањето на Демир</w:t>
      </w:r>
      <w:r w:rsidRPr="002864FC">
        <w:rPr>
          <w:rFonts w:ascii="Times New Roman" w:hAnsi="Times New Roman"/>
          <w:sz w:val="24"/>
          <w:szCs w:val="24"/>
          <w:shd w:val="clear" w:color="auto" w:fill="FFFFFF"/>
        </w:rPr>
        <w:t xml:space="preserve"> </w:t>
      </w:r>
      <w:r w:rsidRPr="00E479D3">
        <w:rPr>
          <w:rFonts w:ascii="Times New Roman" w:hAnsi="Times New Roman"/>
          <w:sz w:val="24"/>
          <w:szCs w:val="24"/>
          <w:shd w:val="clear" w:color="auto" w:fill="FFFFFF"/>
        </w:rPr>
        <w:t>Капија</w:t>
      </w:r>
      <w:r>
        <w:rPr>
          <w:rFonts w:ascii="Times New Roman" w:hAnsi="Times New Roman"/>
          <w:sz w:val="24"/>
          <w:szCs w:val="24"/>
          <w:shd w:val="clear" w:color="auto" w:fill="FFFFFF"/>
        </w:rPr>
        <w:t>, светскиот ден на детето 20 –ти Ноември,</w:t>
      </w:r>
      <w:r w:rsidRPr="002864F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3-ти декември – денот на лицата со посебни потреби; </w:t>
      </w:r>
      <w:r>
        <w:rPr>
          <w:rFonts w:ascii="Times New Roman" w:hAnsi="Times New Roman"/>
          <w:sz w:val="24"/>
          <w:szCs w:val="24"/>
          <w:shd w:val="clear" w:color="auto" w:fill="FFFFFF"/>
          <w:lang w:val="mk-MK"/>
        </w:rPr>
        <w:t>8–ми Март -  денот на жената, 7-ми април – Светскиот ден на здравјето, 5 – ти мај – денот на македонската азбука, 24 – ти мај – денот на сесловенските просветители Св. Кирил и Методиј, 1-ви јуни - денот на детето........ С</w:t>
      </w:r>
      <w:r>
        <w:rPr>
          <w:rFonts w:ascii="Times New Roman" w:hAnsi="Times New Roman"/>
          <w:sz w:val="24"/>
          <w:szCs w:val="24"/>
          <w:shd w:val="clear" w:color="auto" w:fill="FFFFFF"/>
        </w:rPr>
        <w:t xml:space="preserve">е правеа </w:t>
      </w:r>
      <w:r>
        <w:rPr>
          <w:rFonts w:ascii="Times New Roman" w:hAnsi="Times New Roman"/>
          <w:sz w:val="24"/>
          <w:szCs w:val="24"/>
          <w:shd w:val="clear" w:color="auto" w:fill="FFFFFF"/>
        </w:rPr>
        <w:lastRenderedPageBreak/>
        <w:t xml:space="preserve">новогодишни работилници, приредби,  изложби ; се организираа хуманитарни акции за помош на наши соученици, сограѓани. </w:t>
      </w:r>
    </w:p>
    <w:p w:rsidR="00DE1D3A" w:rsidRPr="00DE1D3A" w:rsidRDefault="00DE1D3A" w:rsidP="002B7238">
      <w:pPr>
        <w:autoSpaceDE w:val="0"/>
        <w:ind w:firstLine="284"/>
        <w:jc w:val="both"/>
        <w:rPr>
          <w:rFonts w:ascii="Times New Roman" w:hAnsi="Times New Roman"/>
          <w:sz w:val="24"/>
          <w:szCs w:val="24"/>
          <w:shd w:val="clear" w:color="auto" w:fill="FFFFFF"/>
          <w:lang w:val="mk-MK"/>
        </w:rPr>
      </w:pPr>
      <w:r>
        <w:rPr>
          <w:rFonts w:ascii="Times New Roman" w:hAnsi="Times New Roman"/>
          <w:sz w:val="24"/>
          <w:szCs w:val="24"/>
          <w:shd w:val="clear" w:color="auto" w:fill="FFFFFF"/>
          <w:lang w:val="mk-MK"/>
        </w:rPr>
        <w:t xml:space="preserve">Со цел обезбедување на нагледност во наставата, се посетуваа институции – музеј, градската библиотека, метеоролошката станица, локалната самоуправа.  </w:t>
      </w:r>
    </w:p>
    <w:p w:rsidR="00240E8E" w:rsidRPr="00240E8E" w:rsidRDefault="00240E8E" w:rsidP="002B7238">
      <w:pPr>
        <w:autoSpaceDE w:val="0"/>
        <w:ind w:firstLine="284"/>
        <w:jc w:val="both"/>
        <w:rPr>
          <w:rFonts w:ascii="Times New Roman" w:hAnsi="Times New Roman"/>
          <w:sz w:val="24"/>
          <w:szCs w:val="24"/>
          <w:shd w:val="clear" w:color="auto" w:fill="FFFFFF"/>
          <w:lang w:val="mk-MK"/>
        </w:rPr>
      </w:pPr>
      <w:r>
        <w:rPr>
          <w:rFonts w:ascii="Times New Roman" w:hAnsi="Times New Roman"/>
          <w:sz w:val="24"/>
          <w:szCs w:val="24"/>
          <w:shd w:val="clear" w:color="auto" w:fill="FFFFFF"/>
          <w:lang w:val="mk-MK"/>
        </w:rPr>
        <w:t>По пауза од две години заради Ковид пандемијата, оваа година свечено го обележавме патрониот празник  - беа организирани наградни конкурси и спортски турнири, а на крајот и богата  културно уметничка програма.</w:t>
      </w:r>
    </w:p>
    <w:p w:rsidR="00D64BC3" w:rsidRPr="005A3895" w:rsidRDefault="005A3895" w:rsidP="008202C8">
      <w:pPr>
        <w:pStyle w:val="ListParagraph"/>
        <w:ind w:left="0" w:firstLine="284"/>
        <w:rPr>
          <w:rFonts w:ascii="Times New Roman" w:hAnsi="Times New Roman"/>
          <w:sz w:val="24"/>
          <w:szCs w:val="24"/>
        </w:rPr>
      </w:pPr>
      <w:r w:rsidRPr="005A3895">
        <w:rPr>
          <w:rFonts w:ascii="Times New Roman" w:hAnsi="Times New Roman"/>
          <w:sz w:val="24"/>
          <w:szCs w:val="24"/>
        </w:rPr>
        <w:t>И о</w:t>
      </w:r>
      <w:r w:rsidR="00D64BC3" w:rsidRPr="005A3895">
        <w:rPr>
          <w:rFonts w:ascii="Times New Roman" w:hAnsi="Times New Roman"/>
          <w:sz w:val="24"/>
          <w:szCs w:val="24"/>
        </w:rPr>
        <w:t xml:space="preserve">ваа година планираните екскурзии останаа </w:t>
      </w:r>
      <w:r w:rsidR="003D7626" w:rsidRPr="005A3895">
        <w:rPr>
          <w:rFonts w:ascii="Times New Roman" w:hAnsi="Times New Roman"/>
          <w:sz w:val="24"/>
          <w:szCs w:val="24"/>
        </w:rPr>
        <w:t xml:space="preserve">нереализирани заради вонредната </w:t>
      </w:r>
      <w:r w:rsidR="00D64BC3" w:rsidRPr="005A3895">
        <w:rPr>
          <w:rFonts w:ascii="Times New Roman" w:hAnsi="Times New Roman"/>
          <w:sz w:val="24"/>
          <w:szCs w:val="24"/>
        </w:rPr>
        <w:t>состојба.</w:t>
      </w:r>
      <w:r w:rsidR="003D7626" w:rsidRPr="005A3895">
        <w:rPr>
          <w:rFonts w:ascii="Times New Roman" w:hAnsi="Times New Roman"/>
          <w:sz w:val="24"/>
          <w:szCs w:val="24"/>
        </w:rPr>
        <w:t xml:space="preserve"> Единствено се реализираше пролетниот излет</w:t>
      </w:r>
      <w:r>
        <w:rPr>
          <w:rFonts w:ascii="Times New Roman" w:hAnsi="Times New Roman"/>
          <w:sz w:val="24"/>
          <w:szCs w:val="24"/>
        </w:rPr>
        <w:t>.</w:t>
      </w:r>
      <w:r w:rsidR="003D7626" w:rsidRPr="005A3895">
        <w:rPr>
          <w:rFonts w:ascii="Times New Roman" w:hAnsi="Times New Roman"/>
          <w:sz w:val="24"/>
          <w:szCs w:val="24"/>
        </w:rPr>
        <w:t xml:space="preserve"> </w:t>
      </w:r>
    </w:p>
    <w:p w:rsidR="00477380" w:rsidRPr="001F1E39" w:rsidRDefault="00E84690" w:rsidP="00AF1F38">
      <w:pPr>
        <w:jc w:val="center"/>
        <w:rPr>
          <w:rFonts w:ascii="Times New Roman" w:hAnsi="Times New Roman" w:cs="Times New Roman"/>
          <w:sz w:val="24"/>
          <w:szCs w:val="24"/>
          <w:lang w:val="mk-MK"/>
        </w:rPr>
      </w:pPr>
      <w:r>
        <w:rPr>
          <w:rFonts w:ascii="Times New Roman" w:hAnsi="Times New Roman"/>
          <w:b/>
          <w:bCs/>
          <w:sz w:val="24"/>
          <w:szCs w:val="24"/>
          <w:lang w:val="mk-MK"/>
        </w:rPr>
        <w:t>6</w:t>
      </w:r>
      <w:r w:rsidR="00477380">
        <w:rPr>
          <w:rFonts w:ascii="Times New Roman" w:hAnsi="Times New Roman"/>
          <w:b/>
          <w:bCs/>
          <w:sz w:val="24"/>
          <w:szCs w:val="24"/>
        </w:rPr>
        <w:t>.</w:t>
      </w:r>
      <w:r w:rsidR="00477380">
        <w:rPr>
          <w:rFonts w:ascii="Times New Roman" w:hAnsi="Times New Roman"/>
          <w:b/>
          <w:bCs/>
          <w:sz w:val="24"/>
          <w:szCs w:val="24"/>
          <w:lang w:val="mk-MK"/>
        </w:rPr>
        <w:t xml:space="preserve"> </w:t>
      </w:r>
      <w:r w:rsidR="00477380" w:rsidRPr="00474C4A">
        <w:rPr>
          <w:rFonts w:ascii="Times New Roman" w:hAnsi="Times New Roman"/>
          <w:b/>
          <w:bCs/>
          <w:sz w:val="24"/>
          <w:szCs w:val="24"/>
        </w:rPr>
        <w:t>РАБОТАТА НА ДИРЕКТОРОТ НА УЧИЛИШТЕТО</w:t>
      </w:r>
    </w:p>
    <w:p w:rsidR="00477380" w:rsidRDefault="00477380" w:rsidP="00D3593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Програмата за работа на директорот е интегрален дел на програмата за работа на училиштето. </w:t>
      </w:r>
      <w:r>
        <w:rPr>
          <w:rFonts w:ascii="Times New Roman" w:hAnsi="Times New Roman" w:cs="Times New Roman"/>
          <w:sz w:val="24"/>
          <w:szCs w:val="24"/>
          <w:lang w:val="mk-MK"/>
        </w:rPr>
        <w:tab/>
      </w:r>
      <w:r w:rsidRPr="00F32647">
        <w:rPr>
          <w:rFonts w:ascii="Times New Roman" w:hAnsi="Times New Roman" w:cs="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Pr="005C35EC"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Континуирано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Директорот редовно и активно учествува на сите семинари и обуки.</w:t>
      </w:r>
    </w:p>
    <w:p w:rsidR="008F157B" w:rsidRPr="008F157B" w:rsidRDefault="008F157B" w:rsidP="00477380">
      <w:pPr>
        <w:ind w:firstLine="708"/>
        <w:jc w:val="both"/>
        <w:rPr>
          <w:rFonts w:ascii="Times New Roman" w:hAnsi="Times New Roman" w:cs="Times New Roman"/>
          <w:sz w:val="24"/>
          <w:szCs w:val="24"/>
          <w:lang w:val="mk-MK"/>
        </w:rPr>
      </w:pPr>
    </w:p>
    <w:p w:rsidR="00477380" w:rsidRDefault="00E84690" w:rsidP="00477380">
      <w:pPr>
        <w:jc w:val="center"/>
        <w:rPr>
          <w:rFonts w:ascii="Times New Roman" w:hAnsi="Times New Roman"/>
          <w:b/>
          <w:bCs/>
          <w:sz w:val="24"/>
          <w:szCs w:val="24"/>
          <w:lang w:val="mk-MK"/>
        </w:rPr>
      </w:pPr>
      <w:r>
        <w:rPr>
          <w:rFonts w:ascii="Times New Roman" w:hAnsi="Times New Roman"/>
          <w:b/>
          <w:bCs/>
          <w:sz w:val="24"/>
          <w:szCs w:val="24"/>
          <w:lang w:val="mk-MK"/>
        </w:rPr>
        <w:t>7</w:t>
      </w:r>
      <w:r w:rsidR="00477380">
        <w:rPr>
          <w:rFonts w:ascii="Times New Roman" w:hAnsi="Times New Roman"/>
          <w:b/>
          <w:bCs/>
          <w:sz w:val="24"/>
          <w:szCs w:val="24"/>
        </w:rPr>
        <w:t>.</w:t>
      </w:r>
      <w:r w:rsidR="00477380" w:rsidRPr="00474C4A">
        <w:rPr>
          <w:rFonts w:ascii="Times New Roman" w:hAnsi="Times New Roman"/>
          <w:b/>
          <w:bCs/>
          <w:sz w:val="24"/>
          <w:szCs w:val="24"/>
        </w:rPr>
        <w:t xml:space="preserve"> РАБОТАТА НА СТРУЧНИТЕ СОРАБОТНИЦИ</w:t>
      </w:r>
    </w:p>
    <w:p w:rsidR="008A5ADC" w:rsidRPr="003135EF" w:rsidRDefault="008A5ADC" w:rsidP="003135EF">
      <w:pPr>
        <w:ind w:firstLine="708"/>
        <w:jc w:val="both"/>
        <w:rPr>
          <w:rFonts w:ascii="Times New Roman" w:hAnsi="Times New Roman" w:cs="Times New Roman"/>
          <w:sz w:val="24"/>
          <w:szCs w:val="24"/>
          <w:lang w:val="mk-MK"/>
        </w:rPr>
      </w:pPr>
      <w:r w:rsidRPr="007C0881">
        <w:rPr>
          <w:rFonts w:ascii="Times New Roman" w:hAnsi="Times New Roman"/>
          <w:sz w:val="24"/>
          <w:szCs w:val="24"/>
        </w:rPr>
        <w:t xml:space="preserve">Во текот на </w:t>
      </w:r>
      <w:r>
        <w:rPr>
          <w:rFonts w:ascii="Times New Roman" w:hAnsi="Times New Roman"/>
          <w:sz w:val="24"/>
          <w:szCs w:val="24"/>
          <w:lang w:val="mk-MK"/>
        </w:rPr>
        <w:t xml:space="preserve">учебната година </w:t>
      </w:r>
      <w:r w:rsidR="00762B13">
        <w:rPr>
          <w:rFonts w:ascii="Times New Roman" w:hAnsi="Times New Roman"/>
          <w:sz w:val="24"/>
          <w:szCs w:val="24"/>
        </w:rPr>
        <w:t>стручните соработници</w:t>
      </w:r>
      <w:r w:rsidR="00762B13">
        <w:rPr>
          <w:rFonts w:ascii="Times New Roman" w:hAnsi="Times New Roman"/>
          <w:sz w:val="24"/>
          <w:szCs w:val="24"/>
          <w:lang w:val="mk-MK"/>
        </w:rPr>
        <w:t xml:space="preserve"> </w:t>
      </w:r>
      <w:r w:rsidRPr="007C0881">
        <w:rPr>
          <w:rFonts w:ascii="Times New Roman" w:hAnsi="Times New Roman"/>
          <w:sz w:val="24"/>
          <w:szCs w:val="24"/>
        </w:rPr>
        <w:t>ги реализираа с</w:t>
      </w:r>
      <w:r>
        <w:rPr>
          <w:rFonts w:ascii="Times New Roman" w:hAnsi="Times New Roman"/>
          <w:sz w:val="24"/>
          <w:szCs w:val="24"/>
        </w:rPr>
        <w:t>воите програмски задачи според своите годишни програми</w:t>
      </w:r>
      <w:r w:rsidRPr="007C0881">
        <w:rPr>
          <w:rFonts w:ascii="Times New Roman" w:hAnsi="Times New Roman"/>
          <w:sz w:val="24"/>
          <w:szCs w:val="24"/>
        </w:rPr>
        <w:t xml:space="preserve"> за работа. Зедоа активно учество во изработката на Годишната програма за работа на училиштето, изготвувањето на сите видови на прегледи и извештаи</w:t>
      </w:r>
      <w:r>
        <w:rPr>
          <w:rFonts w:ascii="Times New Roman" w:hAnsi="Times New Roman"/>
          <w:sz w:val="24"/>
          <w:szCs w:val="24"/>
        </w:rPr>
        <w:t xml:space="preserve">, правилници и документи, анализи и извештаи </w:t>
      </w:r>
      <w:r w:rsidRPr="007C0881">
        <w:rPr>
          <w:rFonts w:ascii="Times New Roman" w:hAnsi="Times New Roman"/>
          <w:sz w:val="24"/>
          <w:szCs w:val="24"/>
        </w:rPr>
        <w:t xml:space="preserve"> на бара</w:t>
      </w:r>
      <w:r>
        <w:rPr>
          <w:rFonts w:ascii="Times New Roman" w:hAnsi="Times New Roman"/>
          <w:sz w:val="24"/>
          <w:szCs w:val="24"/>
        </w:rPr>
        <w:t>ње од МОН, БРО</w:t>
      </w:r>
      <w:r w:rsidR="00762B13">
        <w:rPr>
          <w:rFonts w:ascii="Times New Roman" w:hAnsi="Times New Roman"/>
          <w:sz w:val="24"/>
          <w:szCs w:val="24"/>
          <w:lang w:val="mk-MK"/>
        </w:rPr>
        <w:t>,</w:t>
      </w:r>
      <w:r w:rsidR="00762B13" w:rsidRPr="00762B13">
        <w:rPr>
          <w:rFonts w:ascii="Times New Roman" w:hAnsi="Times New Roman"/>
          <w:sz w:val="24"/>
          <w:szCs w:val="24"/>
        </w:rPr>
        <w:t xml:space="preserve"> </w:t>
      </w:r>
      <w:r w:rsidR="00762B13">
        <w:rPr>
          <w:rFonts w:ascii="Times New Roman" w:hAnsi="Times New Roman"/>
          <w:sz w:val="24"/>
          <w:szCs w:val="24"/>
        </w:rPr>
        <w:t>ДПИ, Народен правобранител</w:t>
      </w:r>
      <w:r w:rsidR="00762B13">
        <w:rPr>
          <w:rFonts w:ascii="Times New Roman" w:hAnsi="Times New Roman"/>
          <w:sz w:val="24"/>
          <w:szCs w:val="24"/>
          <w:lang w:val="mk-MK"/>
        </w:rPr>
        <w:t>, Локалната самоуправа</w:t>
      </w:r>
      <w:r>
        <w:rPr>
          <w:rFonts w:ascii="Times New Roman" w:hAnsi="Times New Roman"/>
          <w:sz w:val="24"/>
          <w:szCs w:val="24"/>
        </w:rPr>
        <w:t xml:space="preserve"> и др. институции.</w:t>
      </w:r>
      <w:r w:rsidRPr="007C0881">
        <w:rPr>
          <w:rFonts w:ascii="Times New Roman" w:hAnsi="Times New Roman"/>
          <w:sz w:val="24"/>
          <w:szCs w:val="24"/>
        </w:rPr>
        <w:t xml:space="preserve"> </w:t>
      </w:r>
      <w:r w:rsidR="003135EF" w:rsidRPr="007C0881">
        <w:rPr>
          <w:rFonts w:ascii="Times New Roman" w:hAnsi="Times New Roman" w:cs="Times New Roman"/>
          <w:sz w:val="24"/>
          <w:szCs w:val="24"/>
        </w:rPr>
        <w:lastRenderedPageBreak/>
        <w:t>Работеа на  изготвувањето на акциони планови, посебни програми, протоколи и друг вид на документи</w:t>
      </w:r>
      <w:r w:rsidR="003135EF">
        <w:rPr>
          <w:rFonts w:ascii="Times New Roman" w:hAnsi="Times New Roman" w:cs="Times New Roman"/>
          <w:sz w:val="24"/>
          <w:szCs w:val="24"/>
          <w:lang w:val="mk-MK"/>
        </w:rPr>
        <w:t>,  чија цел е надминување на утврдените недостатоци и слабости и подобрување на работата на училиштето. Б</w:t>
      </w:r>
      <w:r w:rsidR="003135EF" w:rsidRPr="00F32647">
        <w:rPr>
          <w:rFonts w:ascii="Times New Roman" w:hAnsi="Times New Roman" w:cs="Times New Roman"/>
          <w:sz w:val="24"/>
          <w:szCs w:val="24"/>
        </w:rPr>
        <w:t>еа вклучени и во следењето на работата на стручните органи и тела на училиштето</w:t>
      </w:r>
      <w:r w:rsidR="00762B13">
        <w:rPr>
          <w:rFonts w:ascii="Times New Roman" w:hAnsi="Times New Roman" w:cs="Times New Roman"/>
          <w:sz w:val="24"/>
          <w:szCs w:val="24"/>
          <w:lang w:val="mk-MK"/>
        </w:rPr>
        <w:t>:</w:t>
      </w:r>
      <w:r w:rsidR="00762B13" w:rsidRPr="00762B13">
        <w:rPr>
          <w:rFonts w:ascii="Times New Roman" w:hAnsi="Times New Roman"/>
          <w:sz w:val="24"/>
          <w:szCs w:val="24"/>
        </w:rPr>
        <w:t xml:space="preserve"> </w:t>
      </w:r>
      <w:r w:rsidR="00762B13">
        <w:rPr>
          <w:rFonts w:ascii="Times New Roman" w:hAnsi="Times New Roman"/>
          <w:sz w:val="24"/>
          <w:szCs w:val="24"/>
        </w:rPr>
        <w:t>Совет на наставници, стручни активи, училишен парламент и како дел од повеќето работни тимови</w:t>
      </w:r>
      <w:r w:rsidR="003135EF">
        <w:rPr>
          <w:rFonts w:ascii="Times New Roman" w:hAnsi="Times New Roman" w:cs="Times New Roman"/>
          <w:sz w:val="24"/>
          <w:szCs w:val="24"/>
          <w:lang w:val="mk-MK"/>
        </w:rPr>
        <w:t>, реализацијата на активности од тековни проекти.</w:t>
      </w:r>
      <w:r w:rsidR="003135EF" w:rsidRPr="00F32647">
        <w:rPr>
          <w:rFonts w:ascii="Times New Roman" w:hAnsi="Times New Roman" w:cs="Times New Roman"/>
          <w:sz w:val="24"/>
          <w:szCs w:val="24"/>
        </w:rPr>
        <w:t xml:space="preserve"> </w:t>
      </w:r>
    </w:p>
    <w:p w:rsidR="00762B13" w:rsidRDefault="008A5ADC" w:rsidP="00762B13">
      <w:pPr>
        <w:ind w:firstLine="720"/>
        <w:jc w:val="both"/>
        <w:rPr>
          <w:rFonts w:ascii="Times New Roman" w:hAnsi="Times New Roman"/>
          <w:sz w:val="24"/>
          <w:szCs w:val="24"/>
        </w:rPr>
      </w:pPr>
      <w:r>
        <w:rPr>
          <w:rFonts w:ascii="Times New Roman" w:hAnsi="Times New Roman"/>
          <w:sz w:val="24"/>
          <w:szCs w:val="24"/>
        </w:rPr>
        <w:t xml:space="preserve"> </w:t>
      </w:r>
      <w:r w:rsidR="00762B13">
        <w:rPr>
          <w:rFonts w:ascii="Times New Roman" w:hAnsi="Times New Roman"/>
          <w:sz w:val="24"/>
          <w:szCs w:val="24"/>
        </w:rPr>
        <w:t>Р</w:t>
      </w:r>
      <w:r w:rsidR="00762B13" w:rsidRPr="007C0881">
        <w:rPr>
          <w:rFonts w:ascii="Times New Roman" w:hAnsi="Times New Roman"/>
          <w:sz w:val="24"/>
          <w:szCs w:val="24"/>
        </w:rPr>
        <w:t>аботеа на уп</w:t>
      </w:r>
      <w:r w:rsidR="00762B13">
        <w:rPr>
          <w:rFonts w:ascii="Times New Roman" w:hAnsi="Times New Roman"/>
          <w:sz w:val="24"/>
          <w:szCs w:val="24"/>
        </w:rPr>
        <w:t xml:space="preserve">исот на учениците во прво одделение и </w:t>
      </w:r>
      <w:r w:rsidR="00762B13" w:rsidRPr="007C0881">
        <w:rPr>
          <w:rFonts w:ascii="Times New Roman" w:hAnsi="Times New Roman"/>
          <w:sz w:val="24"/>
          <w:szCs w:val="24"/>
        </w:rPr>
        <w:t xml:space="preserve"> формира</w:t>
      </w:r>
      <w:r w:rsidR="00762B13">
        <w:rPr>
          <w:rFonts w:ascii="Times New Roman" w:hAnsi="Times New Roman"/>
          <w:sz w:val="24"/>
          <w:szCs w:val="24"/>
        </w:rPr>
        <w:t xml:space="preserve">њето на нови паралелки во </w:t>
      </w:r>
      <w:r w:rsidR="00762B13" w:rsidRPr="007C0881">
        <w:rPr>
          <w:rFonts w:ascii="Times New Roman" w:hAnsi="Times New Roman"/>
          <w:sz w:val="24"/>
          <w:szCs w:val="24"/>
        </w:rPr>
        <w:t xml:space="preserve"> шесто одделение, имајќи ги во предвид индивидуалните карактеристики на учениците,</w:t>
      </w:r>
      <w:r w:rsidR="00762B13">
        <w:rPr>
          <w:rFonts w:ascii="Times New Roman" w:hAnsi="Times New Roman"/>
          <w:sz w:val="24"/>
          <w:szCs w:val="24"/>
        </w:rPr>
        <w:t xml:space="preserve"> а исто така</w:t>
      </w:r>
      <w:r w:rsidR="00762B13" w:rsidRPr="007C0881">
        <w:rPr>
          <w:rFonts w:ascii="Times New Roman" w:hAnsi="Times New Roman"/>
          <w:sz w:val="24"/>
          <w:szCs w:val="24"/>
        </w:rPr>
        <w:t xml:space="preserve"> </w:t>
      </w:r>
      <w:r w:rsidR="00762B13">
        <w:rPr>
          <w:rFonts w:ascii="Times New Roman" w:hAnsi="Times New Roman"/>
          <w:sz w:val="24"/>
          <w:szCs w:val="24"/>
        </w:rPr>
        <w:t xml:space="preserve">се следеше и </w:t>
      </w:r>
      <w:r w:rsidR="00762B13" w:rsidRPr="00D42CB7">
        <w:rPr>
          <w:rFonts w:ascii="Times New Roman" w:hAnsi="Times New Roman"/>
          <w:sz w:val="24"/>
          <w:szCs w:val="24"/>
        </w:rPr>
        <w:t>прилагодувањето на учениците во новата училишна средина.</w:t>
      </w:r>
      <w:r w:rsidR="00762B13">
        <w:rPr>
          <w:rFonts w:ascii="Times New Roman" w:hAnsi="Times New Roman"/>
          <w:sz w:val="24"/>
          <w:szCs w:val="24"/>
        </w:rPr>
        <w:t xml:space="preserve"> </w:t>
      </w:r>
    </w:p>
    <w:p w:rsidR="00762B13" w:rsidRDefault="00762B13" w:rsidP="00762B13">
      <w:pPr>
        <w:ind w:firstLine="708"/>
        <w:jc w:val="both"/>
        <w:rPr>
          <w:rFonts w:ascii="Times New Roman" w:hAnsi="Times New Roman"/>
          <w:sz w:val="24"/>
          <w:szCs w:val="24"/>
        </w:rPr>
      </w:pPr>
      <w:r>
        <w:rPr>
          <w:rFonts w:ascii="Times New Roman" w:hAnsi="Times New Roman"/>
          <w:sz w:val="24"/>
          <w:szCs w:val="24"/>
        </w:rPr>
        <w:t>Стручните соработници ја имаа клучната улога во процесот на инклузивното образование. Остваруваа интензивна соработка со ресурсниот центар ООУ Маца Овчарова од Велес и центарот за поддршка на инклузивното образование ООУ,, Страшо Пинџур‘‘ – Неготино со цел креирање на напредни инклузивни политики и реализација на истите - беа изработени заеднички акциони планови, програми за работа, планирања, анализи, предвидувања и очекувања од инклузијата. Според законските одредби целокупниот процес на инплементација на инклузивното образование и реализацијата на програмските активности на Училишниот инклузивен тим се одвиваше во постојана соработка и координација со ресурсниот центар, од каде што за потребите на нашите ученици беа обезбедени тројца образовни асистенти – двајца во одделенска настава и еден во предметна настава.  Се формираа инклузивни тимови за секој ученик со посебни потреби и во соработка со одделенските / предметните наставници, и со поддршка од стручно лице – специјален едукатор и рехабилитатор од центарот за поддршка, беа изработени индивидуални образовни програми по секој предмет за секој ученик.  Насочувањето и поддршката во работата на образовните асистенти како една од приоритетните задачи на стручните соработници во поглед на инклузијата ги даде своите резултати во значителното подобрување на резултатите кај учениците.</w:t>
      </w:r>
    </w:p>
    <w:p w:rsidR="00762B13" w:rsidRDefault="00762B13" w:rsidP="00762B13">
      <w:pPr>
        <w:ind w:firstLine="708"/>
        <w:jc w:val="both"/>
        <w:rPr>
          <w:rFonts w:ascii="Times New Roman" w:hAnsi="Times New Roman"/>
          <w:sz w:val="24"/>
          <w:szCs w:val="24"/>
        </w:rPr>
      </w:pPr>
      <w:r w:rsidRPr="007C0881">
        <w:rPr>
          <w:rFonts w:ascii="Times New Roman" w:hAnsi="Times New Roman"/>
          <w:sz w:val="24"/>
          <w:szCs w:val="24"/>
        </w:rPr>
        <w:t>Психологот е носител  на програмата за советување на родители</w:t>
      </w:r>
      <w:r>
        <w:rPr>
          <w:rFonts w:ascii="Times New Roman" w:hAnsi="Times New Roman"/>
          <w:sz w:val="24"/>
          <w:szCs w:val="24"/>
        </w:rPr>
        <w:t>, а паралелно со неа и советување на ученици.</w:t>
      </w:r>
      <w:r w:rsidRPr="007C0881">
        <w:rPr>
          <w:rFonts w:ascii="Times New Roman" w:hAnsi="Times New Roman"/>
          <w:sz w:val="24"/>
          <w:szCs w:val="24"/>
        </w:rPr>
        <w:t xml:space="preserve"> Во оваа програма се вклучен</w:t>
      </w:r>
      <w:r>
        <w:rPr>
          <w:rFonts w:ascii="Times New Roman" w:hAnsi="Times New Roman"/>
          <w:sz w:val="24"/>
          <w:szCs w:val="24"/>
        </w:rPr>
        <w:t>и родители на три категории ученици</w:t>
      </w:r>
      <w:r w:rsidRPr="007C0881">
        <w:rPr>
          <w:rFonts w:ascii="Times New Roman" w:hAnsi="Times New Roman"/>
          <w:sz w:val="24"/>
          <w:szCs w:val="24"/>
        </w:rPr>
        <w:t>, и тоа: со голем број изостаноци, со голем број на слаби оцени и со манифестирање на несоодветно однесување.</w:t>
      </w:r>
      <w:r>
        <w:rPr>
          <w:rFonts w:ascii="Times New Roman" w:hAnsi="Times New Roman"/>
          <w:sz w:val="24"/>
          <w:szCs w:val="24"/>
        </w:rPr>
        <w:t xml:space="preserve">  </w:t>
      </w:r>
    </w:p>
    <w:p w:rsidR="00762B13" w:rsidRDefault="00762B13" w:rsidP="00762B13">
      <w:pPr>
        <w:ind w:firstLine="720"/>
        <w:jc w:val="both"/>
        <w:rPr>
          <w:rFonts w:ascii="Times New Roman" w:hAnsi="Times New Roman"/>
          <w:sz w:val="24"/>
          <w:szCs w:val="24"/>
        </w:rPr>
      </w:pPr>
      <w:r w:rsidRPr="00E336F0">
        <w:rPr>
          <w:rFonts w:ascii="Times New Roman" w:hAnsi="Times New Roman"/>
          <w:sz w:val="24"/>
          <w:szCs w:val="24"/>
        </w:rPr>
        <w:t>Поради пандемијата со Ковид 19</w:t>
      </w:r>
      <w:r>
        <w:rPr>
          <w:rFonts w:ascii="Times New Roman" w:hAnsi="Times New Roman"/>
          <w:sz w:val="24"/>
          <w:szCs w:val="24"/>
        </w:rPr>
        <w:t xml:space="preserve"> и забраната за влез и престој на родители во училиштето, </w:t>
      </w:r>
      <w:r w:rsidRPr="00E336F0">
        <w:rPr>
          <w:rFonts w:ascii="Times New Roman" w:hAnsi="Times New Roman"/>
          <w:sz w:val="24"/>
          <w:szCs w:val="24"/>
        </w:rPr>
        <w:t xml:space="preserve">советувањето се одвиваше во изменети услови и отстапуваше од вообичаениот облик </w:t>
      </w:r>
      <w:r>
        <w:rPr>
          <w:rFonts w:ascii="Times New Roman" w:hAnsi="Times New Roman"/>
          <w:sz w:val="24"/>
          <w:szCs w:val="24"/>
        </w:rPr>
        <w:t xml:space="preserve">на групни советувања, </w:t>
      </w:r>
      <w:r w:rsidRPr="00E336F0">
        <w:rPr>
          <w:rFonts w:ascii="Times New Roman" w:hAnsi="Times New Roman"/>
          <w:sz w:val="24"/>
          <w:szCs w:val="24"/>
        </w:rPr>
        <w:t>пропишан</w:t>
      </w:r>
      <w:r>
        <w:rPr>
          <w:rFonts w:ascii="Times New Roman" w:hAnsi="Times New Roman"/>
          <w:sz w:val="24"/>
          <w:szCs w:val="24"/>
        </w:rPr>
        <w:t>и</w:t>
      </w:r>
      <w:r w:rsidRPr="00E336F0">
        <w:rPr>
          <w:rFonts w:ascii="Times New Roman" w:hAnsi="Times New Roman"/>
          <w:sz w:val="24"/>
          <w:szCs w:val="24"/>
        </w:rPr>
        <w:t xml:space="preserve"> во програмата за советување на родители. Советувањата се одвиваа индивидуално и во најголем број пр</w:t>
      </w:r>
      <w:r>
        <w:rPr>
          <w:rFonts w:ascii="Times New Roman" w:hAnsi="Times New Roman"/>
          <w:sz w:val="24"/>
          <w:szCs w:val="24"/>
        </w:rPr>
        <w:t>еку телефонски разговори . Со</w:t>
      </w:r>
      <w:r w:rsidRPr="00E336F0">
        <w:rPr>
          <w:rFonts w:ascii="Times New Roman" w:hAnsi="Times New Roman"/>
          <w:sz w:val="24"/>
          <w:szCs w:val="24"/>
        </w:rPr>
        <w:t xml:space="preserve"> еден дел од родителите беше тешко да се воспостави контакт – не </w:t>
      </w:r>
      <w:r w:rsidRPr="00E336F0">
        <w:rPr>
          <w:rFonts w:ascii="Times New Roman" w:hAnsi="Times New Roman"/>
          <w:sz w:val="24"/>
          <w:szCs w:val="24"/>
        </w:rPr>
        <w:lastRenderedPageBreak/>
        <w:t>одговараа на повиците, но со упорност и помош добиена од страна на самите ученици сепак сите родители беа контактирани</w:t>
      </w:r>
      <w:r>
        <w:rPr>
          <w:rFonts w:ascii="Times New Roman" w:hAnsi="Times New Roman"/>
          <w:sz w:val="24"/>
          <w:szCs w:val="24"/>
        </w:rPr>
        <w:t xml:space="preserve">. Само со мал број родители – онаму каде што беше неопходно,   се остварија средби, со почитување на сите пропишани протолколи. Оваа година бројот на повикани родители беше значително поголем </w:t>
      </w:r>
      <w:r w:rsidR="00084031" w:rsidRPr="00084031">
        <w:rPr>
          <w:rFonts w:ascii="Times New Roman" w:hAnsi="Times New Roman"/>
          <w:sz w:val="24"/>
          <w:szCs w:val="24"/>
        </w:rPr>
        <w:t>(3</w:t>
      </w:r>
      <w:r w:rsidR="00084031" w:rsidRPr="00084031">
        <w:rPr>
          <w:rFonts w:ascii="Times New Roman" w:hAnsi="Times New Roman"/>
          <w:sz w:val="24"/>
          <w:szCs w:val="24"/>
          <w:lang w:val="mk-MK"/>
        </w:rPr>
        <w:t>9</w:t>
      </w:r>
      <w:r w:rsidRPr="00084031">
        <w:rPr>
          <w:rFonts w:ascii="Times New Roman" w:hAnsi="Times New Roman"/>
          <w:sz w:val="24"/>
          <w:szCs w:val="24"/>
        </w:rPr>
        <w:t>)</w:t>
      </w:r>
      <w:r w:rsidR="00084031">
        <w:rPr>
          <w:rFonts w:ascii="Times New Roman" w:hAnsi="Times New Roman"/>
          <w:sz w:val="24"/>
          <w:szCs w:val="24"/>
          <w:lang w:val="mk-MK"/>
        </w:rPr>
        <w:t xml:space="preserve"> </w:t>
      </w:r>
      <w:r>
        <w:rPr>
          <w:rFonts w:ascii="Times New Roman" w:hAnsi="Times New Roman"/>
          <w:sz w:val="24"/>
          <w:szCs w:val="24"/>
        </w:rPr>
        <w:t xml:space="preserve">во споредба </w:t>
      </w:r>
      <w:r w:rsidRPr="00D65645">
        <w:rPr>
          <w:rFonts w:ascii="Times New Roman" w:hAnsi="Times New Roman"/>
          <w:sz w:val="24"/>
          <w:szCs w:val="24"/>
        </w:rPr>
        <w:t>со изминатите ( 22,20,19)</w:t>
      </w:r>
      <w:r w:rsidRPr="001A682C">
        <w:rPr>
          <w:rFonts w:ascii="Times New Roman" w:hAnsi="Times New Roman"/>
          <w:sz w:val="24"/>
          <w:szCs w:val="24"/>
        </w:rPr>
        <w:t xml:space="preserve"> </w:t>
      </w:r>
      <w:r>
        <w:rPr>
          <w:rFonts w:ascii="Times New Roman" w:hAnsi="Times New Roman"/>
          <w:sz w:val="24"/>
          <w:szCs w:val="24"/>
        </w:rPr>
        <w:t xml:space="preserve">што секако се должи на фактот што за појавата на негативните облици на однесување еден од клучните фактори се покажа и влијанието на здравствената криза проследена со он – лајн настава и социјална, културна, емоционална, образовна изолација во периодот зад нас. И додека во минатите учебни години имавме значително намалување на бројот на случаи од еден до друг организациски период (тромесечје – полугодие) т.е.подобрување, оваа учебна година тоа е сосема незначително, т.е. негативните облици на однесување се </w:t>
      </w:r>
      <w:r w:rsidR="00084031">
        <w:rPr>
          <w:rFonts w:ascii="Times New Roman" w:hAnsi="Times New Roman"/>
          <w:sz w:val="24"/>
          <w:szCs w:val="24"/>
          <w:lang w:val="mk-MK"/>
        </w:rPr>
        <w:t xml:space="preserve">покажаа како </w:t>
      </w:r>
      <w:r>
        <w:rPr>
          <w:rFonts w:ascii="Times New Roman" w:hAnsi="Times New Roman"/>
          <w:sz w:val="24"/>
          <w:szCs w:val="24"/>
        </w:rPr>
        <w:t xml:space="preserve">порезистентни. </w:t>
      </w:r>
      <w:r w:rsidRPr="00E336F0">
        <w:rPr>
          <w:rFonts w:ascii="Times New Roman" w:hAnsi="Times New Roman"/>
          <w:sz w:val="24"/>
          <w:szCs w:val="24"/>
        </w:rPr>
        <w:t xml:space="preserve">Паралелно со родителите, советодавни разговори се водеа и со учениците. Во фокусот на разговорите беше како најбезболно и најуспешно да се </w:t>
      </w:r>
      <w:r w:rsidRPr="00D65645">
        <w:rPr>
          <w:rFonts w:ascii="Times New Roman" w:hAnsi="Times New Roman"/>
          <w:sz w:val="24"/>
          <w:szCs w:val="24"/>
        </w:rPr>
        <w:t xml:space="preserve">надомести </w:t>
      </w:r>
      <w:r>
        <w:rPr>
          <w:rFonts w:ascii="Times New Roman" w:hAnsi="Times New Roman"/>
          <w:sz w:val="24"/>
          <w:szCs w:val="24"/>
        </w:rPr>
        <w:t xml:space="preserve">изгубеното, да се вратиме кон нормалните облици на реагирање и однесување и сл., и посебно со секој ученик во зависност од видот на проблемот заеднички се планираа стратегии за надминување на проблемот.  </w:t>
      </w:r>
    </w:p>
    <w:p w:rsidR="00762B13" w:rsidRDefault="00762B13" w:rsidP="00762B13">
      <w:pPr>
        <w:ind w:firstLine="720"/>
        <w:jc w:val="both"/>
        <w:rPr>
          <w:rFonts w:ascii="Times New Roman" w:hAnsi="Times New Roman"/>
          <w:sz w:val="24"/>
          <w:szCs w:val="24"/>
        </w:rPr>
      </w:pPr>
      <w:r>
        <w:rPr>
          <w:rFonts w:ascii="Times New Roman" w:hAnsi="Times New Roman"/>
          <w:sz w:val="24"/>
          <w:szCs w:val="24"/>
        </w:rPr>
        <w:t>И во двата случаја – советувањето на родители и советувањето на ученици, беше укажано на конкретните извори на поддршка – наставници, стручни соработници, соученици. Покрај со овие категории, советодавно – консултативни разговори се водеа и со други родители и ученици каде што се констатираше потреба. Генерално, процентот на ученици и родители кои имаа потреба од пружање на помош и поддршка се покажа дека е во пораст.</w:t>
      </w:r>
    </w:p>
    <w:p w:rsidR="00762B13" w:rsidRDefault="00762B13" w:rsidP="00762B13">
      <w:pPr>
        <w:ind w:firstLine="720"/>
        <w:jc w:val="both"/>
        <w:rPr>
          <w:rFonts w:ascii="Times New Roman" w:hAnsi="Times New Roman"/>
          <w:sz w:val="24"/>
          <w:szCs w:val="24"/>
        </w:rPr>
      </w:pPr>
      <w:r w:rsidRPr="007C0881">
        <w:rPr>
          <w:rFonts w:ascii="Times New Roman" w:hAnsi="Times New Roman"/>
          <w:sz w:val="24"/>
          <w:szCs w:val="24"/>
        </w:rPr>
        <w:t>Во рамки на реализирањето на овие две програми се остварува и најголем дел од соработката на стручните соработници со наставниците</w:t>
      </w:r>
      <w:r w:rsidRPr="005651AA">
        <w:rPr>
          <w:rFonts w:ascii="Times New Roman" w:hAnsi="Times New Roman"/>
          <w:sz w:val="24"/>
          <w:szCs w:val="24"/>
        </w:rPr>
        <w:t>.</w:t>
      </w:r>
      <w:r>
        <w:rPr>
          <w:rFonts w:ascii="Times New Roman" w:hAnsi="Times New Roman"/>
          <w:sz w:val="24"/>
          <w:szCs w:val="24"/>
        </w:rPr>
        <w:t xml:space="preserve"> Инструктивно консултативни  средби и разговори со наставниците беа реализирани во повеќе подрачја на работа, најмногу во врска со новите наставни програми, новите слободни изборни предмети, инклузијата, правилното водење на педагошката евиденција и документација и секако наоѓање на решенија за сите тековни проблеми  и предизвици поврзани со училишниот живот на учениците.</w:t>
      </w:r>
    </w:p>
    <w:p w:rsidR="00762B13" w:rsidRDefault="00762B13" w:rsidP="00762B13">
      <w:pPr>
        <w:ind w:firstLine="708"/>
        <w:jc w:val="both"/>
        <w:rPr>
          <w:rFonts w:ascii="Times New Roman" w:hAnsi="Times New Roman"/>
          <w:sz w:val="24"/>
          <w:szCs w:val="24"/>
          <w:highlight w:val="cyan"/>
        </w:rPr>
      </w:pPr>
      <w:r>
        <w:rPr>
          <w:rFonts w:ascii="Times New Roman" w:hAnsi="Times New Roman"/>
          <w:sz w:val="24"/>
          <w:szCs w:val="24"/>
        </w:rPr>
        <w:t xml:space="preserve">Два пати во полугодието, и по потреба се извршија увиди во педагошката евиденција и дикументација, која од оваа година се води само во електронска форма. </w:t>
      </w:r>
    </w:p>
    <w:p w:rsidR="00762B13" w:rsidRDefault="00762B13" w:rsidP="00762B13">
      <w:pPr>
        <w:jc w:val="both"/>
        <w:rPr>
          <w:rFonts w:ascii="Times New Roman" w:hAnsi="Times New Roman"/>
          <w:sz w:val="24"/>
          <w:szCs w:val="24"/>
        </w:rPr>
      </w:pPr>
      <w:r w:rsidRPr="0038783B">
        <w:rPr>
          <w:rFonts w:ascii="Times New Roman" w:hAnsi="Times New Roman"/>
          <w:sz w:val="24"/>
          <w:szCs w:val="24"/>
        </w:rPr>
        <w:t xml:space="preserve"> </w:t>
      </w:r>
      <w:r>
        <w:rPr>
          <w:rFonts w:ascii="Times New Roman" w:hAnsi="Times New Roman"/>
          <w:sz w:val="24"/>
          <w:szCs w:val="24"/>
        </w:rPr>
        <w:tab/>
      </w:r>
      <w:r w:rsidRPr="0038783B">
        <w:rPr>
          <w:rFonts w:ascii="Times New Roman" w:hAnsi="Times New Roman"/>
          <w:sz w:val="24"/>
          <w:szCs w:val="24"/>
        </w:rPr>
        <w:t>Во рамки</w:t>
      </w:r>
      <w:r>
        <w:rPr>
          <w:rFonts w:ascii="Times New Roman" w:hAnsi="Times New Roman"/>
          <w:sz w:val="24"/>
          <w:szCs w:val="24"/>
        </w:rPr>
        <w:t xml:space="preserve"> на своите редовни програмски активности, стручните соработници присуствуваа на часови, со цел да се стекне увид во: п</w:t>
      </w:r>
      <w:r w:rsidRPr="00EC2285">
        <w:rPr>
          <w:rFonts w:ascii="Times New Roman" w:hAnsi="Times New Roman"/>
          <w:sz w:val="24"/>
          <w:szCs w:val="24"/>
        </w:rPr>
        <w:t>очитувањето на протоколите за заштита од Ковид</w:t>
      </w:r>
      <w:r>
        <w:rPr>
          <w:rFonts w:ascii="Times New Roman" w:hAnsi="Times New Roman"/>
          <w:sz w:val="24"/>
          <w:szCs w:val="24"/>
        </w:rPr>
        <w:t>,  р</w:t>
      </w:r>
      <w:r w:rsidRPr="00EC2285">
        <w:rPr>
          <w:rFonts w:ascii="Times New Roman" w:hAnsi="Times New Roman"/>
          <w:sz w:val="24"/>
          <w:szCs w:val="24"/>
        </w:rPr>
        <w:t>еализација на новите наставни програми ( прво и четврто одделение)</w:t>
      </w:r>
      <w:r>
        <w:rPr>
          <w:rFonts w:ascii="Times New Roman" w:hAnsi="Times New Roman"/>
          <w:sz w:val="24"/>
          <w:szCs w:val="24"/>
        </w:rPr>
        <w:t>,  и</w:t>
      </w:r>
      <w:r w:rsidRPr="00EC2285">
        <w:rPr>
          <w:rFonts w:ascii="Times New Roman" w:hAnsi="Times New Roman"/>
          <w:sz w:val="24"/>
          <w:szCs w:val="24"/>
        </w:rPr>
        <w:t>нклузивноста во училницата</w:t>
      </w:r>
      <w:r>
        <w:rPr>
          <w:rFonts w:ascii="Times New Roman" w:hAnsi="Times New Roman"/>
          <w:sz w:val="24"/>
          <w:szCs w:val="24"/>
        </w:rPr>
        <w:t>, и</w:t>
      </w:r>
      <w:r w:rsidRPr="00EC2285">
        <w:rPr>
          <w:rFonts w:ascii="Times New Roman" w:hAnsi="Times New Roman"/>
          <w:sz w:val="24"/>
          <w:szCs w:val="24"/>
        </w:rPr>
        <w:t>мплементација и реализација на посебните програми в</w:t>
      </w:r>
      <w:r>
        <w:rPr>
          <w:rFonts w:ascii="Times New Roman" w:hAnsi="Times New Roman"/>
          <w:sz w:val="24"/>
          <w:szCs w:val="24"/>
        </w:rPr>
        <w:t>о часевите од редовна настава (ИКТ, ЕКО, МИО, АКО</w:t>
      </w:r>
      <w:r w:rsidRPr="00EC2285">
        <w:rPr>
          <w:rFonts w:ascii="Times New Roman" w:hAnsi="Times New Roman"/>
          <w:sz w:val="24"/>
          <w:szCs w:val="24"/>
        </w:rPr>
        <w:t>)</w:t>
      </w:r>
      <w:r>
        <w:rPr>
          <w:rFonts w:ascii="Times New Roman" w:hAnsi="Times New Roman"/>
          <w:sz w:val="24"/>
          <w:szCs w:val="24"/>
        </w:rPr>
        <w:t xml:space="preserve">, следење, </w:t>
      </w:r>
      <w:r w:rsidRPr="002D1F69">
        <w:rPr>
          <w:rFonts w:ascii="Times New Roman" w:hAnsi="Times New Roman"/>
          <w:sz w:val="24"/>
          <w:szCs w:val="24"/>
        </w:rPr>
        <w:t xml:space="preserve">вреднување и </w:t>
      </w:r>
      <w:r w:rsidRPr="002D1F69">
        <w:rPr>
          <w:rFonts w:ascii="Times New Roman" w:hAnsi="Times New Roman"/>
          <w:sz w:val="24"/>
          <w:szCs w:val="24"/>
        </w:rPr>
        <w:lastRenderedPageBreak/>
        <w:t>унапредување на работата на наставниците</w:t>
      </w:r>
      <w:r>
        <w:rPr>
          <w:rFonts w:ascii="Times New Roman" w:hAnsi="Times New Roman"/>
          <w:sz w:val="24"/>
          <w:szCs w:val="24"/>
        </w:rPr>
        <w:t xml:space="preserve">, како и следење на напредокот и адаптацијата на  учениците. </w:t>
      </w:r>
    </w:p>
    <w:p w:rsidR="00762B13" w:rsidRDefault="00762B13" w:rsidP="00762B13">
      <w:pPr>
        <w:ind w:firstLine="720"/>
        <w:jc w:val="both"/>
        <w:rPr>
          <w:rFonts w:ascii="Times New Roman" w:hAnsi="Times New Roman"/>
          <w:sz w:val="24"/>
          <w:szCs w:val="24"/>
        </w:rPr>
      </w:pPr>
      <w:r>
        <w:rPr>
          <w:rFonts w:ascii="Times New Roman" w:hAnsi="Times New Roman"/>
          <w:sz w:val="24"/>
          <w:szCs w:val="24"/>
        </w:rPr>
        <w:t xml:space="preserve">Во напорите за надминување на негативните облици на однесување кои своите корени ги имаат во неповолните семејни односи и услови за живеење стручните соработници имаа интензивна и успешна соработка со центарот за социјални работи и одделот за малолетничка деликвенција при МВР. </w:t>
      </w:r>
    </w:p>
    <w:p w:rsidR="00762B13" w:rsidRDefault="00762B13" w:rsidP="00762B13">
      <w:pPr>
        <w:spacing w:after="0" w:line="240" w:lineRule="auto"/>
        <w:ind w:firstLine="720"/>
        <w:jc w:val="both"/>
        <w:rPr>
          <w:rFonts w:ascii="Times New Roman" w:hAnsi="Times New Roman"/>
          <w:color w:val="050505"/>
          <w:sz w:val="24"/>
          <w:szCs w:val="24"/>
          <w:shd w:val="clear" w:color="auto" w:fill="FFFFFF"/>
          <w:lang w:val="mk-MK"/>
        </w:rPr>
      </w:pPr>
      <w:r w:rsidRPr="002864FC">
        <w:rPr>
          <w:rFonts w:ascii="Times New Roman" w:hAnsi="Times New Roman"/>
          <w:color w:val="050505"/>
          <w:sz w:val="24"/>
          <w:szCs w:val="24"/>
          <w:shd w:val="clear" w:color="auto" w:fill="FFFFFF"/>
        </w:rPr>
        <w:t>Во соработка со МВР, ПСОН – Неготино беше реализирано предавање на тема „Насилство и видови настилство“. Предавањето е дел од програмските активности на одделот за превенција од различни облици на девијантно однесување на младите при МВР, а исто така и дел од превентивните програми на училиштето. Предавањето го проследија ученици од IV до IX одделение – членови на Ученичкиот Парламент и претставници од секое одделение, кои со помош и поддршка на стучните соработници ќе ги продолжат активностите во наредниот период. Целта на овие активности е да се идентификуваат најчестите облици на насилство на ниво на паралелки и на ниво на училиште, причините за појава на насилство, како и можните начини за спречување на насилството.</w:t>
      </w:r>
      <w:r w:rsidR="0085412E">
        <w:rPr>
          <w:rFonts w:ascii="Times New Roman" w:hAnsi="Times New Roman"/>
          <w:color w:val="050505"/>
          <w:sz w:val="24"/>
          <w:szCs w:val="24"/>
          <w:shd w:val="clear" w:color="auto" w:fill="FFFFFF"/>
          <w:lang w:val="mk-MK"/>
        </w:rPr>
        <w:t xml:space="preserve"> </w:t>
      </w:r>
    </w:p>
    <w:p w:rsidR="0085412E" w:rsidRDefault="0085412E" w:rsidP="00762B13">
      <w:pPr>
        <w:spacing w:after="0" w:line="240" w:lineRule="auto"/>
        <w:ind w:firstLine="720"/>
        <w:jc w:val="both"/>
        <w:rPr>
          <w:rFonts w:ascii="Times New Roman" w:hAnsi="Times New Roman"/>
          <w:color w:val="050505"/>
          <w:sz w:val="24"/>
          <w:szCs w:val="24"/>
          <w:shd w:val="clear" w:color="auto" w:fill="FFFFFF"/>
          <w:lang w:val="mk-MK"/>
        </w:rPr>
      </w:pPr>
    </w:p>
    <w:p w:rsidR="0085412E" w:rsidRPr="00275008" w:rsidRDefault="0085412E" w:rsidP="00762B13">
      <w:pPr>
        <w:spacing w:after="0" w:line="240" w:lineRule="auto"/>
        <w:ind w:firstLine="720"/>
        <w:jc w:val="both"/>
        <w:rPr>
          <w:rFonts w:ascii="Times New Roman" w:hAnsi="Times New Roman" w:cs="Times New Roman"/>
          <w:sz w:val="24"/>
          <w:szCs w:val="24"/>
          <w:lang w:val="mk-MK"/>
        </w:rPr>
      </w:pPr>
      <w:r w:rsidRPr="00275008">
        <w:rPr>
          <w:rFonts w:ascii="Times New Roman" w:hAnsi="Times New Roman" w:cs="Times New Roman"/>
          <w:color w:val="050505"/>
          <w:sz w:val="24"/>
          <w:szCs w:val="24"/>
          <w:shd w:val="clear" w:color="auto" w:fill="FFFFFF"/>
          <w:lang w:val="mk-MK"/>
        </w:rPr>
        <w:t>По иницијатива на МОН и со поддршка од канцеларијата на УНИЦЕФ, стручните соработници во соработка со одделенските раководители и членовите на училишниот инклузивен тим, подготвија и реализираа повеќе активности (</w:t>
      </w:r>
      <w:r w:rsidR="00AF1F60" w:rsidRPr="00275008">
        <w:rPr>
          <w:rFonts w:ascii="Times New Roman" w:hAnsi="Times New Roman" w:cs="Times New Roman"/>
          <w:color w:val="050505"/>
          <w:sz w:val="24"/>
          <w:szCs w:val="24"/>
          <w:shd w:val="clear" w:color="auto" w:fill="FFFFFF"/>
          <w:lang w:val="mk-MK"/>
        </w:rPr>
        <w:t xml:space="preserve">работилници, квиз натпревари, презентации) </w:t>
      </w:r>
      <w:r w:rsidRPr="00275008">
        <w:rPr>
          <w:rFonts w:ascii="Times New Roman" w:hAnsi="Times New Roman" w:cs="Times New Roman"/>
          <w:color w:val="050505"/>
          <w:sz w:val="24"/>
          <w:szCs w:val="24"/>
          <w:shd w:val="clear" w:color="auto" w:fill="FFFFFF"/>
          <w:lang w:val="mk-MK"/>
        </w:rPr>
        <w:t xml:space="preserve">за учениците од </w:t>
      </w:r>
      <w:r w:rsidRPr="00275008">
        <w:rPr>
          <w:rFonts w:ascii="Times New Roman" w:hAnsi="Times New Roman" w:cs="Times New Roman"/>
          <w:sz w:val="24"/>
          <w:szCs w:val="24"/>
        </w:rPr>
        <w:t>IV до IX</w:t>
      </w:r>
      <w:r w:rsidRPr="00275008">
        <w:rPr>
          <w:rFonts w:ascii="Times New Roman" w:hAnsi="Times New Roman" w:cs="Times New Roman"/>
          <w:sz w:val="24"/>
          <w:szCs w:val="24"/>
          <w:lang w:val="mk-MK"/>
        </w:rPr>
        <w:t xml:space="preserve"> одд. на тема ,, Употреба на инклузивен јазик‘‘</w:t>
      </w:r>
      <w:r w:rsidR="00AF1F60" w:rsidRPr="00275008">
        <w:rPr>
          <w:rFonts w:ascii="Times New Roman" w:hAnsi="Times New Roman" w:cs="Times New Roman"/>
          <w:sz w:val="24"/>
          <w:szCs w:val="24"/>
          <w:lang w:val="mk-MK"/>
        </w:rPr>
        <w:t xml:space="preserve">. Целта  е да се отстранат бариерите и вклучување на лицата со попреченост во сите сфери на работата и животот заради постигнување одржлив и трансформативен напредок во нивната инклузија. </w:t>
      </w:r>
    </w:p>
    <w:p w:rsidR="00275008" w:rsidRDefault="00275008" w:rsidP="00762B13">
      <w:pPr>
        <w:spacing w:after="0" w:line="240" w:lineRule="auto"/>
        <w:ind w:firstLine="720"/>
        <w:jc w:val="both"/>
        <w:rPr>
          <w:rFonts w:ascii="Times New Roman" w:hAnsi="Times New Roman" w:cs="Times New Roman"/>
          <w:sz w:val="24"/>
          <w:szCs w:val="24"/>
          <w:lang w:val="mk-MK"/>
        </w:rPr>
      </w:pPr>
    </w:p>
    <w:p w:rsidR="00275008" w:rsidRPr="00275008" w:rsidRDefault="00275008" w:rsidP="00762B13">
      <w:pPr>
        <w:spacing w:after="0" w:line="240" w:lineRule="auto"/>
        <w:ind w:firstLine="720"/>
        <w:jc w:val="both"/>
        <w:rPr>
          <w:rFonts w:ascii="Times New Roman" w:hAnsi="Times New Roman" w:cs="Times New Roman"/>
          <w:color w:val="050505"/>
          <w:sz w:val="24"/>
          <w:szCs w:val="24"/>
          <w:shd w:val="clear" w:color="auto" w:fill="FFFFFF"/>
          <w:lang w:val="mk-MK"/>
        </w:rPr>
      </w:pPr>
      <w:r w:rsidRPr="00275008">
        <w:rPr>
          <w:rFonts w:ascii="Times New Roman" w:hAnsi="Times New Roman" w:cs="Times New Roman"/>
          <w:sz w:val="24"/>
          <w:szCs w:val="24"/>
          <w:lang w:val="mk-MK"/>
        </w:rPr>
        <w:t>Веќе тра</w:t>
      </w:r>
      <w:r>
        <w:rPr>
          <w:rFonts w:ascii="Times New Roman" w:hAnsi="Times New Roman" w:cs="Times New Roman"/>
          <w:sz w:val="24"/>
          <w:szCs w:val="24"/>
          <w:lang w:val="mk-MK"/>
        </w:rPr>
        <w:t xml:space="preserve">диционално, во соработка со агенцијата </w:t>
      </w:r>
      <w:r>
        <w:rPr>
          <w:rFonts w:ascii="Times New Roman" w:hAnsi="Times New Roman" w:cs="Times New Roman"/>
          <w:sz w:val="24"/>
          <w:szCs w:val="24"/>
        </w:rPr>
        <w:t xml:space="preserve">Grey Worldwide  </w:t>
      </w:r>
      <w:r>
        <w:rPr>
          <w:rFonts w:ascii="Times New Roman" w:hAnsi="Times New Roman" w:cs="Times New Roman"/>
          <w:sz w:val="24"/>
          <w:szCs w:val="24"/>
          <w:lang w:val="mk-MK"/>
        </w:rPr>
        <w:t xml:space="preserve">поддржана од МОН, се реализираше предавање за ученичките од </w:t>
      </w:r>
      <w:r w:rsidRPr="00275008">
        <w:rPr>
          <w:rFonts w:ascii="Times New Roman" w:hAnsi="Times New Roman" w:cs="Times New Roman"/>
          <w:color w:val="050505"/>
          <w:sz w:val="24"/>
          <w:szCs w:val="24"/>
          <w:shd w:val="clear" w:color="auto" w:fill="FFFFFF"/>
          <w:lang w:val="mk-MK"/>
        </w:rPr>
        <w:t xml:space="preserve"> </w:t>
      </w:r>
      <w:r w:rsidRPr="00275008">
        <w:rPr>
          <w:rFonts w:ascii="Times New Roman" w:hAnsi="Times New Roman" w:cs="Times New Roman"/>
          <w:sz w:val="24"/>
          <w:szCs w:val="24"/>
        </w:rPr>
        <w:t>V</w:t>
      </w:r>
      <w:r>
        <w:rPr>
          <w:rFonts w:ascii="Times New Roman" w:hAnsi="Times New Roman" w:cs="Times New Roman"/>
          <w:sz w:val="24"/>
          <w:szCs w:val="24"/>
        </w:rPr>
        <w:t>I</w:t>
      </w:r>
      <w:r w:rsidRPr="00275008">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одд. за промените во пубертетот. </w:t>
      </w:r>
    </w:p>
    <w:p w:rsidR="00275008" w:rsidRDefault="00275008" w:rsidP="00E975D2">
      <w:pPr>
        <w:ind w:firstLine="708"/>
        <w:jc w:val="both"/>
        <w:rPr>
          <w:rFonts w:ascii="Times New Roman" w:hAnsi="Times New Roman" w:cs="Times New Roman"/>
          <w:sz w:val="24"/>
          <w:szCs w:val="24"/>
          <w:lang w:val="mk-MK"/>
        </w:rPr>
      </w:pPr>
    </w:p>
    <w:p w:rsidR="00E975D2" w:rsidRPr="00275008" w:rsidRDefault="00E975D2" w:rsidP="00E975D2">
      <w:pPr>
        <w:ind w:firstLine="708"/>
        <w:jc w:val="both"/>
        <w:rPr>
          <w:rFonts w:ascii="Times New Roman" w:hAnsi="Times New Roman" w:cs="Times New Roman"/>
          <w:sz w:val="24"/>
          <w:szCs w:val="24"/>
          <w:lang w:val="mk-MK"/>
        </w:rPr>
      </w:pPr>
      <w:r w:rsidRPr="00275008">
        <w:rPr>
          <w:rFonts w:ascii="Times New Roman" w:hAnsi="Times New Roman" w:cs="Times New Roman"/>
          <w:sz w:val="24"/>
          <w:szCs w:val="24"/>
        </w:rPr>
        <w:t>На крајот од првото полугодие работеа на утврдување на нивото на јазична и математичка писменост во рана училишна возраст.</w:t>
      </w:r>
    </w:p>
    <w:p w:rsidR="009D4AF7" w:rsidRDefault="00477380" w:rsidP="00F15E67">
      <w:pPr>
        <w:ind w:firstLine="708"/>
        <w:jc w:val="both"/>
        <w:rPr>
          <w:rFonts w:ascii="Times New Roman" w:hAnsi="Times New Roman" w:cs="Times New Roman"/>
          <w:sz w:val="24"/>
          <w:szCs w:val="24"/>
          <w:lang w:val="mk-MK"/>
        </w:rPr>
      </w:pPr>
      <w:r w:rsidRPr="00275008">
        <w:rPr>
          <w:rFonts w:ascii="Times New Roman" w:hAnsi="Times New Roman" w:cs="Times New Roman"/>
          <w:sz w:val="24"/>
          <w:szCs w:val="24"/>
          <w:lang w:val="mk-MK"/>
        </w:rPr>
        <w:t>Во училишната библиотека уредно се води евиденција и документација на библиотечниот фонд, а врз основа на истражувањето и планирањето на потребите истиот постојано се збогатува. Библиотекарот е носител на активностите од проектот за бесплатни учебници за секое дете; се грижи за приемот, доделувањето и враќањето на учебниците . Тој исто така</w:t>
      </w:r>
      <w:r w:rsidRPr="00440033">
        <w:rPr>
          <w:rFonts w:ascii="Times New Roman" w:hAnsi="Times New Roman" w:cs="Times New Roman"/>
          <w:sz w:val="24"/>
          <w:szCs w:val="24"/>
          <w:lang w:val="mk-MK"/>
        </w:rPr>
        <w:t xml:space="preserve"> дава целосна поддршка и учествува во сите сфери од работата на училиштето, и тоа: работа со ученици, соработка со наставници, органи и тела во училиштето како и соработка со локалната заедница. </w:t>
      </w:r>
    </w:p>
    <w:p w:rsidR="00D0511A" w:rsidRPr="00D0511A" w:rsidRDefault="00477380" w:rsidP="003917A8">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lastRenderedPageBreak/>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 пубертет,судир на генерации тинејџер – возрасни ); Физичка и вербална агресивности други тековни проблеми.</w:t>
      </w:r>
    </w:p>
    <w:p w:rsidR="00872151" w:rsidRDefault="00477380" w:rsidP="00791A8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На полето на професионалната ориентација беа реализирани активности со учениците од </w:t>
      </w:r>
      <w:r w:rsidR="008037E8">
        <w:rPr>
          <w:rFonts w:ascii="Times New Roman" w:hAnsi="Times New Roman" w:cs="Times New Roman"/>
          <w:sz w:val="24"/>
          <w:szCs w:val="24"/>
          <w:lang w:val="mk-MK"/>
        </w:rPr>
        <w:t>осмо и деветто одделение</w:t>
      </w:r>
      <w:r w:rsidRPr="00F32647">
        <w:rPr>
          <w:rFonts w:ascii="Times New Roman" w:hAnsi="Times New Roman" w:cs="Times New Roman"/>
          <w:sz w:val="24"/>
          <w:szCs w:val="24"/>
          <w:lang w:val="mk-MK"/>
        </w:rPr>
        <w:t xml:space="preserve"> во насока на правилно насочување на учениците при изборот на средното училиште во кое ќе го продолжат своето образование.</w:t>
      </w:r>
    </w:p>
    <w:p w:rsidR="00477380" w:rsidRPr="00E84690" w:rsidRDefault="00477380" w:rsidP="00E84690">
      <w:pPr>
        <w:pStyle w:val="ListParagraph"/>
        <w:numPr>
          <w:ilvl w:val="0"/>
          <w:numId w:val="22"/>
        </w:numPr>
        <w:jc w:val="center"/>
        <w:rPr>
          <w:rFonts w:ascii="Times New Roman" w:hAnsi="Times New Roman"/>
          <w:b/>
          <w:sz w:val="24"/>
          <w:szCs w:val="24"/>
        </w:rPr>
      </w:pPr>
      <w:r w:rsidRPr="00E84690">
        <w:rPr>
          <w:rFonts w:ascii="Times New Roman" w:hAnsi="Times New Roman"/>
          <w:b/>
          <w:sz w:val="24"/>
          <w:szCs w:val="24"/>
        </w:rPr>
        <w:t>ПРЕДЛОГ ЗАКЛУЧОЦИ И МЕРКИ</w:t>
      </w:r>
    </w:p>
    <w:p w:rsidR="006C621D" w:rsidRPr="00C14D83" w:rsidRDefault="00477380" w:rsidP="00F758F9">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015C3C">
        <w:rPr>
          <w:rFonts w:ascii="Times New Roman" w:hAnsi="Times New Roman" w:cs="Times New Roman"/>
          <w:sz w:val="24"/>
          <w:szCs w:val="24"/>
          <w:lang w:val="mk-MK"/>
        </w:rPr>
        <w:t>атите на крајот на учебната 2021/2022</w:t>
      </w:r>
      <w:r w:rsidRPr="00440033">
        <w:rPr>
          <w:rFonts w:ascii="Times New Roman" w:hAnsi="Times New Roman" w:cs="Times New Roman"/>
          <w:sz w:val="24"/>
          <w:szCs w:val="24"/>
          <w:lang w:val="mk-MK"/>
        </w:rPr>
        <w:t xml:space="preserve"> година може да се констатираат следните заклучоци</w:t>
      </w:r>
      <w:r>
        <w:rPr>
          <w:rFonts w:ascii="Times New Roman" w:hAnsi="Times New Roman" w:cs="Times New Roman"/>
          <w:sz w:val="24"/>
          <w:szCs w:val="24"/>
          <w:lang w:val="mk-MK"/>
        </w:rPr>
        <w:t xml:space="preserve">                                                                                             </w:t>
      </w:r>
    </w:p>
    <w:p w:rsidR="006C621D" w:rsidRPr="006F27E8" w:rsidRDefault="006C621D" w:rsidP="006C621D">
      <w:pPr>
        <w:tabs>
          <w:tab w:val="left" w:pos="720"/>
        </w:tabs>
        <w:jc w:val="center"/>
        <w:rPr>
          <w:rFonts w:ascii="Times New Roman" w:hAnsi="Times New Roman"/>
          <w:b/>
          <w:sz w:val="24"/>
          <w:szCs w:val="24"/>
        </w:rPr>
      </w:pPr>
      <w:r w:rsidRPr="00F92F88">
        <w:rPr>
          <w:rFonts w:ascii="Times New Roman" w:hAnsi="Times New Roman"/>
          <w:b/>
          <w:sz w:val="24"/>
          <w:szCs w:val="24"/>
        </w:rPr>
        <w:t>Заклучоци</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Континуирано се подобруваат условите за работа, учење и престој во училиштето.</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Подобрено е нивото на професионален и кариерен развој на наставниците</w:t>
      </w:r>
      <w:r w:rsidR="00202FC8">
        <w:rPr>
          <w:rFonts w:ascii="Times New Roman" w:hAnsi="Times New Roman"/>
          <w:sz w:val="24"/>
          <w:szCs w:val="24"/>
        </w:rPr>
        <w:t>.</w:t>
      </w:r>
      <w:r>
        <w:rPr>
          <w:rFonts w:ascii="Times New Roman" w:hAnsi="Times New Roman"/>
          <w:sz w:val="24"/>
          <w:szCs w:val="24"/>
        </w:rPr>
        <w:t xml:space="preserve"> </w:t>
      </w:r>
    </w:p>
    <w:p w:rsidR="006C621D" w:rsidRPr="00F758F9" w:rsidRDefault="006C621D" w:rsidP="006C621D">
      <w:pPr>
        <w:pStyle w:val="ListParagraph"/>
        <w:numPr>
          <w:ilvl w:val="0"/>
          <w:numId w:val="21"/>
        </w:numPr>
        <w:suppressAutoHyphens/>
        <w:spacing w:after="0" w:line="240" w:lineRule="auto"/>
        <w:jc w:val="both"/>
        <w:rPr>
          <w:rFonts w:ascii="Times New Roman" w:hAnsi="Times New Roman"/>
          <w:sz w:val="24"/>
          <w:szCs w:val="24"/>
        </w:rPr>
      </w:pPr>
      <w:r w:rsidRPr="00F758F9">
        <w:rPr>
          <w:rFonts w:ascii="Times New Roman" w:hAnsi="Times New Roman"/>
          <w:sz w:val="24"/>
          <w:szCs w:val="24"/>
        </w:rPr>
        <w:t>Значително е зголемен бројот на изостаноци</w:t>
      </w:r>
      <w:r w:rsidR="00202FC8">
        <w:rPr>
          <w:rFonts w:ascii="Times New Roman" w:hAnsi="Times New Roman"/>
          <w:sz w:val="24"/>
          <w:szCs w:val="24"/>
        </w:rPr>
        <w:t>.</w:t>
      </w:r>
      <w:r w:rsidRPr="00F758F9">
        <w:rPr>
          <w:rFonts w:ascii="Times New Roman" w:hAnsi="Times New Roman"/>
          <w:sz w:val="24"/>
          <w:szCs w:val="24"/>
        </w:rPr>
        <w:t xml:space="preserve"> </w:t>
      </w:r>
    </w:p>
    <w:p w:rsidR="006C621D" w:rsidRPr="007E3A5D" w:rsidRDefault="00F758F9"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Н</w:t>
      </w:r>
      <w:r w:rsidR="006C621D">
        <w:rPr>
          <w:rFonts w:ascii="Times New Roman" w:hAnsi="Times New Roman"/>
          <w:sz w:val="24"/>
          <w:szCs w:val="24"/>
        </w:rPr>
        <w:t xml:space="preserve">амален </w:t>
      </w:r>
      <w:r w:rsidR="00202FC8">
        <w:rPr>
          <w:rFonts w:ascii="Times New Roman" w:hAnsi="Times New Roman"/>
          <w:sz w:val="24"/>
          <w:szCs w:val="24"/>
        </w:rPr>
        <w:t xml:space="preserve">е </w:t>
      </w:r>
      <w:r w:rsidR="006C621D">
        <w:rPr>
          <w:rFonts w:ascii="Times New Roman" w:hAnsi="Times New Roman"/>
          <w:sz w:val="24"/>
          <w:szCs w:val="24"/>
        </w:rPr>
        <w:t>општиот успех на ниво на училиште</w:t>
      </w:r>
      <w:r w:rsidR="00202FC8">
        <w:rPr>
          <w:rFonts w:ascii="Times New Roman" w:hAnsi="Times New Roman"/>
          <w:sz w:val="24"/>
          <w:szCs w:val="24"/>
        </w:rPr>
        <w:t>.</w:t>
      </w:r>
    </w:p>
    <w:p w:rsidR="006C621D" w:rsidRPr="007E3A5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Зголемено е нивото на осипување на учениците – иселување на цели семејства</w:t>
      </w:r>
      <w:r w:rsidR="00202FC8">
        <w:rPr>
          <w:rFonts w:ascii="Times New Roman" w:hAnsi="Times New Roman"/>
          <w:sz w:val="24"/>
          <w:szCs w:val="24"/>
        </w:rPr>
        <w:t>.</w:t>
      </w:r>
      <w:r>
        <w:rPr>
          <w:rFonts w:ascii="Times New Roman" w:hAnsi="Times New Roman"/>
          <w:sz w:val="24"/>
          <w:szCs w:val="24"/>
        </w:rPr>
        <w:t xml:space="preserve"> </w:t>
      </w:r>
      <w:r w:rsidRPr="003F52B7">
        <w:rPr>
          <w:rFonts w:ascii="Times New Roman" w:hAnsi="Times New Roman"/>
          <w:sz w:val="24"/>
          <w:szCs w:val="24"/>
        </w:rPr>
        <w:t xml:space="preserve"> </w:t>
      </w:r>
    </w:p>
    <w:p w:rsidR="006C621D" w:rsidRPr="001A37AA"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Училишните натпр</w:t>
      </w:r>
      <w:r w:rsidR="00F758F9">
        <w:rPr>
          <w:rFonts w:ascii="Times New Roman" w:hAnsi="Times New Roman"/>
          <w:sz w:val="24"/>
          <w:szCs w:val="24"/>
        </w:rPr>
        <w:t>еварите во одделенска настава (</w:t>
      </w:r>
      <w:r w:rsidR="00077D18">
        <w:rPr>
          <w:rFonts w:ascii="Times New Roman" w:hAnsi="Times New Roman"/>
          <w:sz w:val="24"/>
          <w:szCs w:val="24"/>
          <w:lang w:val="en-US"/>
        </w:rPr>
        <w:t xml:space="preserve"> I–V</w:t>
      </w:r>
      <w:r w:rsidR="00F758F9">
        <w:rPr>
          <w:rFonts w:ascii="Times New Roman" w:hAnsi="Times New Roman"/>
          <w:sz w:val="24"/>
          <w:szCs w:val="24"/>
        </w:rPr>
        <w:t>одд.</w:t>
      </w:r>
      <w:r w:rsidR="00077D18">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rPr>
        <w:t xml:space="preserve"> не се на задоволително ниво</w:t>
      </w:r>
      <w:r w:rsidR="00202FC8">
        <w:rPr>
          <w:rFonts w:ascii="Times New Roman" w:hAnsi="Times New Roman"/>
          <w:sz w:val="24"/>
          <w:szCs w:val="24"/>
        </w:rPr>
        <w:t>.</w:t>
      </w:r>
      <w:r>
        <w:rPr>
          <w:rFonts w:ascii="Times New Roman" w:hAnsi="Times New Roman"/>
          <w:sz w:val="24"/>
          <w:szCs w:val="24"/>
        </w:rPr>
        <w:t xml:space="preserve">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Констатирана е потреба од зголемување и подобрување на компетенциите за работа во однос на подрачјето на работа  поддршка на учениците.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Нивото на дигитална писменост кај учениците и наставниците не е на задоволително ниво.</w:t>
      </w:r>
    </w:p>
    <w:p w:rsidR="006C621D" w:rsidRPr="006C621D" w:rsidRDefault="006C621D" w:rsidP="006C621D">
      <w:pPr>
        <w:suppressAutoHyphens/>
        <w:spacing w:after="0" w:line="240" w:lineRule="auto"/>
        <w:jc w:val="both"/>
        <w:rPr>
          <w:rFonts w:ascii="Times New Roman" w:hAnsi="Times New Roman"/>
          <w:sz w:val="24"/>
          <w:szCs w:val="24"/>
          <w:lang w:val="mk-MK"/>
        </w:rPr>
      </w:pPr>
    </w:p>
    <w:p w:rsidR="006C621D" w:rsidRPr="006F27E8" w:rsidRDefault="006C621D" w:rsidP="006C621D">
      <w:pPr>
        <w:ind w:left="360"/>
        <w:jc w:val="center"/>
        <w:rPr>
          <w:rFonts w:ascii="Times New Roman" w:hAnsi="Times New Roman"/>
          <w:b/>
          <w:bCs/>
          <w:sz w:val="24"/>
          <w:szCs w:val="24"/>
        </w:rPr>
      </w:pPr>
      <w:r w:rsidRPr="006F27E8">
        <w:rPr>
          <w:rFonts w:ascii="Times New Roman" w:hAnsi="Times New Roman"/>
          <w:b/>
          <w:bCs/>
          <w:sz w:val="24"/>
          <w:szCs w:val="24"/>
        </w:rPr>
        <w:t>За надминување на овие ситуации потребни се следниве мерки:</w:t>
      </w:r>
      <w:r w:rsidRPr="006F27E8">
        <w:rPr>
          <w:rFonts w:ascii="Times New Roman" w:hAnsi="Times New Roman"/>
          <w:sz w:val="24"/>
          <w:szCs w:val="24"/>
        </w:rPr>
        <w:t xml:space="preserve"> </w:t>
      </w:r>
    </w:p>
    <w:p w:rsidR="006C621D" w:rsidRPr="00551DEC"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Наоѓање на начини за интензивирање на соработката со родителите што во својство на внатрешен механизам на контрола има за цел подобрување на резултатите кај учениците, т.е. резултатите на ниво на училиште. </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С</w:t>
      </w:r>
      <w:r w:rsidRPr="00551DEC">
        <w:rPr>
          <w:rFonts w:ascii="Times New Roman" w:hAnsi="Times New Roman"/>
          <w:sz w:val="24"/>
          <w:szCs w:val="24"/>
        </w:rPr>
        <w:t xml:space="preserve">тручно усовршување </w:t>
      </w:r>
      <w:r>
        <w:rPr>
          <w:rFonts w:ascii="Times New Roman" w:hAnsi="Times New Roman"/>
          <w:sz w:val="24"/>
          <w:szCs w:val="24"/>
        </w:rPr>
        <w:t xml:space="preserve">и проширување на компетенциите </w:t>
      </w:r>
      <w:r w:rsidRPr="00551DEC">
        <w:rPr>
          <w:rFonts w:ascii="Times New Roman" w:hAnsi="Times New Roman"/>
          <w:sz w:val="24"/>
          <w:szCs w:val="24"/>
        </w:rPr>
        <w:t xml:space="preserve">на наставниците </w:t>
      </w:r>
      <w:r>
        <w:rPr>
          <w:rFonts w:ascii="Times New Roman" w:hAnsi="Times New Roman"/>
          <w:sz w:val="24"/>
          <w:szCs w:val="24"/>
        </w:rPr>
        <w:t xml:space="preserve">особено во однос на користењето на ИТ опрема и помагала во наставата кои произлегуваат од процесот на дигитализација на истата. </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Подигнување на нивото на дигитална писменост и кај учениците и кај наставниците.</w:t>
      </w:r>
    </w:p>
    <w:p w:rsidR="006C621D" w:rsidRPr="00551DEC"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Константно користење на современите методи и форми на работа</w:t>
      </w:r>
      <w:r>
        <w:rPr>
          <w:rFonts w:ascii="Times New Roman" w:hAnsi="Times New Roman"/>
          <w:sz w:val="24"/>
          <w:szCs w:val="24"/>
        </w:rPr>
        <w:t>,</w:t>
      </w:r>
      <w:r w:rsidRPr="00551DEC">
        <w:rPr>
          <w:rFonts w:ascii="Times New Roman" w:hAnsi="Times New Roman"/>
          <w:sz w:val="24"/>
          <w:szCs w:val="24"/>
        </w:rPr>
        <w:t xml:space="preserve"> нагледни</w:t>
      </w:r>
      <w:r>
        <w:rPr>
          <w:rFonts w:ascii="Times New Roman" w:hAnsi="Times New Roman"/>
          <w:sz w:val="24"/>
          <w:szCs w:val="24"/>
        </w:rPr>
        <w:t>те</w:t>
      </w:r>
      <w:r w:rsidRPr="00551DEC">
        <w:rPr>
          <w:rFonts w:ascii="Times New Roman" w:hAnsi="Times New Roman"/>
          <w:sz w:val="24"/>
          <w:szCs w:val="24"/>
        </w:rPr>
        <w:t xml:space="preserve"> средства </w:t>
      </w:r>
      <w:r>
        <w:rPr>
          <w:rFonts w:ascii="Times New Roman" w:hAnsi="Times New Roman"/>
          <w:sz w:val="24"/>
          <w:szCs w:val="24"/>
        </w:rPr>
        <w:t xml:space="preserve">и опрема </w:t>
      </w:r>
      <w:r w:rsidRPr="00551DEC">
        <w:rPr>
          <w:rFonts w:ascii="Times New Roman" w:hAnsi="Times New Roman"/>
          <w:sz w:val="24"/>
          <w:szCs w:val="24"/>
        </w:rPr>
        <w:t>со кои располага училиштето.</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 xml:space="preserve">Зголемување на нивото на промоција на учениците и училиштето. </w:t>
      </w:r>
    </w:p>
    <w:p w:rsidR="006C621D" w:rsidRPr="00C14D83"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Обезбедување на туторска поддршка и поддршка од лични, т. е образовни асистенти </w:t>
      </w:r>
      <w:r w:rsidRPr="00077D18">
        <w:rPr>
          <w:rFonts w:ascii="Times New Roman" w:hAnsi="Times New Roman"/>
          <w:sz w:val="24"/>
          <w:szCs w:val="24"/>
        </w:rPr>
        <w:t>за сите ученици</w:t>
      </w:r>
      <w:r>
        <w:rPr>
          <w:rFonts w:ascii="Times New Roman" w:hAnsi="Times New Roman"/>
          <w:sz w:val="24"/>
          <w:szCs w:val="24"/>
        </w:rPr>
        <w:t xml:space="preserve"> од ранливите категории. </w:t>
      </w:r>
    </w:p>
    <w:p w:rsidR="00C14D83" w:rsidRDefault="00C14D83" w:rsidP="00C14D83">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Pr>
          <w:rFonts w:ascii="Times New Roman" w:hAnsi="Times New Roman"/>
          <w:sz w:val="24"/>
          <w:szCs w:val="24"/>
        </w:rPr>
        <w:t xml:space="preserve">. </w:t>
      </w:r>
    </w:p>
    <w:p w:rsidR="00C14D83" w:rsidRDefault="00C14D83" w:rsidP="00F758F9">
      <w:pPr>
        <w:rPr>
          <w:rFonts w:ascii="Times New Roman" w:hAnsi="Times New Roman" w:cs="Times New Roman"/>
          <w:sz w:val="24"/>
          <w:szCs w:val="24"/>
          <w:lang w:val="mk-MK"/>
        </w:rPr>
      </w:pPr>
    </w:p>
    <w:p w:rsidR="00C14D83" w:rsidRPr="00F32647" w:rsidRDefault="00C14D83" w:rsidP="00C14D83">
      <w:pPr>
        <w:jc w:val="center"/>
        <w:rPr>
          <w:rFonts w:ascii="Times New Roman" w:hAnsi="Times New Roman" w:cs="Times New Roman"/>
          <w:sz w:val="24"/>
          <w:szCs w:val="24"/>
        </w:rPr>
      </w:pP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Директор </w:t>
      </w:r>
    </w:p>
    <w:p w:rsidR="00C14D83" w:rsidRPr="00F32647" w:rsidRDefault="00C14D83" w:rsidP="00C14D83">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C14D83" w:rsidRPr="00C14D83" w:rsidRDefault="00C14D83" w:rsidP="00C14D83">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Менче Николова  </w:t>
      </w:r>
    </w:p>
    <w:sectPr w:rsidR="00C14D83" w:rsidRPr="00C14D83" w:rsidSect="001B2024">
      <w:headerReference w:type="default" r:id="rId8"/>
      <w:footerReference w:type="default" r:id="rId9"/>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97" w:rsidRDefault="00520797" w:rsidP="000F6214">
      <w:pPr>
        <w:spacing w:after="0" w:line="240" w:lineRule="auto"/>
      </w:pPr>
      <w:r>
        <w:separator/>
      </w:r>
    </w:p>
  </w:endnote>
  <w:endnote w:type="continuationSeparator" w:id="1">
    <w:p w:rsidR="00520797" w:rsidRDefault="00520797"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9A20C9" w:rsidRDefault="00F04727">
        <w:pPr>
          <w:pStyle w:val="Footer"/>
          <w:jc w:val="right"/>
        </w:pPr>
        <w:fldSimple w:instr=" PAGE   \* MERGEFORMAT ">
          <w:r w:rsidR="00202FC8">
            <w:rPr>
              <w:noProof/>
            </w:rPr>
            <w:t>29</w:t>
          </w:r>
        </w:fldSimple>
      </w:p>
    </w:sdtContent>
  </w:sdt>
  <w:p w:rsidR="009A20C9" w:rsidRPr="00A0119E" w:rsidRDefault="009A20C9" w:rsidP="00AE665F">
    <w:pPr>
      <w:pStyle w:val="Footer"/>
      <w:jc w:val="center"/>
      <w:rPr>
        <w:rFonts w:ascii="Times New Roman" w:hAnsi="Times New Roman" w:cs="Times New Roman"/>
        <w:lang w:val="mk-MK"/>
      </w:rPr>
    </w:pPr>
    <w:r>
      <w:rPr>
        <w:rFonts w:asciiTheme="majorHAnsi" w:hAnsiTheme="majorHAnsi"/>
        <w:lang w:val="mk-MK"/>
      </w:rPr>
      <w:t>Годишен извештај учебна 2021/2022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97" w:rsidRDefault="00520797" w:rsidP="000F6214">
      <w:pPr>
        <w:spacing w:after="0" w:line="240" w:lineRule="auto"/>
      </w:pPr>
      <w:r>
        <w:separator/>
      </w:r>
    </w:p>
  </w:footnote>
  <w:footnote w:type="continuationSeparator" w:id="1">
    <w:p w:rsidR="00520797" w:rsidRDefault="00520797"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C9" w:rsidRPr="007938AD" w:rsidRDefault="009A20C9" w:rsidP="000F6214">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sidRPr="007938AD">
      <w:rPr>
        <w:rFonts w:ascii="Times New Roman" w:hAnsi="Times New Roman"/>
        <w:b/>
        <w:i/>
        <w:color w:val="595959"/>
        <w:sz w:val="28"/>
        <w:szCs w:val="28"/>
        <w:lang w:val="mk-MK"/>
      </w:rPr>
      <w:t xml:space="preserve"> ГАБЕРОТ“</w:t>
    </w:r>
  </w:p>
  <w:p w:rsidR="009A20C9" w:rsidRPr="00832B22" w:rsidRDefault="009A20C9" w:rsidP="00832B22">
    <w:pPr>
      <w:jc w:val="center"/>
      <w:rPr>
        <w:rFonts w:ascii="Times New Roman" w:hAnsi="Times New Roman"/>
        <w:color w:val="595959"/>
        <w:sz w:val="20"/>
        <w:szCs w:val="20"/>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 xml:space="preserve">С. </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9A20C9" w:rsidRDefault="009A20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31F7639"/>
    <w:multiLevelType w:val="hybridMultilevel"/>
    <w:tmpl w:val="FF0C3B10"/>
    <w:lvl w:ilvl="0" w:tplc="DE5E4C7E">
      <w:numFmt w:val="bullet"/>
      <w:lvlText w:val="-"/>
      <w:lvlJc w:val="left"/>
      <w:pPr>
        <w:ind w:left="1113" w:hanging="360"/>
      </w:pPr>
      <w:rPr>
        <w:rFonts w:ascii="Times New Roman" w:eastAsiaTheme="minorEastAsia" w:hAnsi="Times New Roman" w:cs="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6">
    <w:nsid w:val="17DB6688"/>
    <w:multiLevelType w:val="hybridMultilevel"/>
    <w:tmpl w:val="F276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nsid w:val="1C5F1504"/>
    <w:multiLevelType w:val="multilevel"/>
    <w:tmpl w:val="87040C8A"/>
    <w:lvl w:ilvl="0">
      <w:start w:val="3"/>
      <w:numFmt w:val="decimal"/>
      <w:lvlText w:val="%1."/>
      <w:lvlJc w:val="left"/>
      <w:pPr>
        <w:ind w:left="1004" w:hanging="360"/>
      </w:pPr>
      <w:rPr>
        <w:rFonts w:hint="default"/>
      </w:rPr>
    </w:lvl>
    <w:lvl w:ilvl="1">
      <w:start w:val="2"/>
      <w:numFmt w:val="decimal"/>
      <w:isLgl/>
      <w:lvlText w:val="%1.%2."/>
      <w:lvlJc w:val="left"/>
      <w:pPr>
        <w:ind w:left="1424" w:hanging="780"/>
      </w:pPr>
      <w:rPr>
        <w:rFonts w:hint="default"/>
        <w:b/>
      </w:rPr>
    </w:lvl>
    <w:lvl w:ilvl="2">
      <w:start w:val="1"/>
      <w:numFmt w:val="decimal"/>
      <w:isLgl/>
      <w:lvlText w:val="%1.%2.%3."/>
      <w:lvlJc w:val="left"/>
      <w:pPr>
        <w:ind w:left="1424" w:hanging="780"/>
      </w:pPr>
      <w:rPr>
        <w:rFonts w:hint="default"/>
        <w:b/>
      </w:rPr>
    </w:lvl>
    <w:lvl w:ilvl="3">
      <w:start w:val="1"/>
      <w:numFmt w:val="decimal"/>
      <w:isLgl/>
      <w:lvlText w:val="%1.%2.%3.%4."/>
      <w:lvlJc w:val="left"/>
      <w:pPr>
        <w:ind w:left="1424" w:hanging="7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9">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1CD4967"/>
    <w:multiLevelType w:val="hybridMultilevel"/>
    <w:tmpl w:val="362C901C"/>
    <w:lvl w:ilvl="0" w:tplc="AEBE2E0E">
      <w:numFmt w:val="bullet"/>
      <w:lvlText w:val="-"/>
      <w:lvlJc w:val="left"/>
      <w:pPr>
        <w:ind w:left="1068" w:hanging="360"/>
      </w:pPr>
      <w:rPr>
        <w:rFonts w:ascii="Times New Roman" w:eastAsia="Times New Roman" w:hAnsi="Times New Roman"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12">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57366DF0"/>
    <w:multiLevelType w:val="hybridMultilevel"/>
    <w:tmpl w:val="C06C914A"/>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9">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7"/>
  </w:num>
  <w:num w:numId="4">
    <w:abstractNumId w:val="12"/>
  </w:num>
  <w:num w:numId="5">
    <w:abstractNumId w:val="4"/>
  </w:num>
  <w:num w:numId="6">
    <w:abstractNumId w:val="19"/>
  </w:num>
  <w:num w:numId="7">
    <w:abstractNumId w:val="18"/>
  </w:num>
  <w:num w:numId="8">
    <w:abstractNumId w:val="20"/>
  </w:num>
  <w:num w:numId="9">
    <w:abstractNumId w:val="21"/>
  </w:num>
  <w:num w:numId="10">
    <w:abstractNumId w:val="14"/>
  </w:num>
  <w:num w:numId="11">
    <w:abstractNumId w:val="15"/>
  </w:num>
  <w:num w:numId="12">
    <w:abstractNumId w:val="3"/>
  </w:num>
  <w:num w:numId="13">
    <w:abstractNumId w:val="9"/>
  </w:num>
  <w:num w:numId="14">
    <w:abstractNumId w:val="5"/>
  </w:num>
  <w:num w:numId="15">
    <w:abstractNumId w:val="16"/>
  </w:num>
  <w:num w:numId="16">
    <w:abstractNumId w:val="13"/>
  </w:num>
  <w:num w:numId="17">
    <w:abstractNumId w:val="8"/>
  </w:num>
  <w:num w:numId="18">
    <w:abstractNumId w:val="10"/>
  </w:num>
  <w:num w:numId="19">
    <w:abstractNumId w:val="11"/>
  </w:num>
  <w:num w:numId="20">
    <w:abstractNumId w:val="2"/>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81250"/>
  </w:hdrShapeDefaults>
  <w:footnotePr>
    <w:footnote w:id="0"/>
    <w:footnote w:id="1"/>
  </w:footnotePr>
  <w:endnotePr>
    <w:endnote w:id="0"/>
    <w:endnote w:id="1"/>
  </w:endnotePr>
  <w:compat>
    <w:useFELayout/>
  </w:compat>
  <w:rsids>
    <w:rsidRoot w:val="000F6214"/>
    <w:rsid w:val="000028E2"/>
    <w:rsid w:val="000055BA"/>
    <w:rsid w:val="00005A99"/>
    <w:rsid w:val="000068C2"/>
    <w:rsid w:val="00013903"/>
    <w:rsid w:val="00015C3C"/>
    <w:rsid w:val="000235A9"/>
    <w:rsid w:val="00024975"/>
    <w:rsid w:val="00025092"/>
    <w:rsid w:val="0002545E"/>
    <w:rsid w:val="000254CF"/>
    <w:rsid w:val="000265AF"/>
    <w:rsid w:val="000277A9"/>
    <w:rsid w:val="00033CBD"/>
    <w:rsid w:val="0003793B"/>
    <w:rsid w:val="0004003D"/>
    <w:rsid w:val="000419FD"/>
    <w:rsid w:val="000438ED"/>
    <w:rsid w:val="0004503F"/>
    <w:rsid w:val="0004726D"/>
    <w:rsid w:val="00052039"/>
    <w:rsid w:val="00053047"/>
    <w:rsid w:val="000540FC"/>
    <w:rsid w:val="00060583"/>
    <w:rsid w:val="000606BA"/>
    <w:rsid w:val="0007013C"/>
    <w:rsid w:val="00077040"/>
    <w:rsid w:val="00077D18"/>
    <w:rsid w:val="00084031"/>
    <w:rsid w:val="00085647"/>
    <w:rsid w:val="000901AC"/>
    <w:rsid w:val="00090EBC"/>
    <w:rsid w:val="000926C7"/>
    <w:rsid w:val="00092B3D"/>
    <w:rsid w:val="00093466"/>
    <w:rsid w:val="0009360F"/>
    <w:rsid w:val="0009636B"/>
    <w:rsid w:val="000965B5"/>
    <w:rsid w:val="000A26AE"/>
    <w:rsid w:val="000A60A8"/>
    <w:rsid w:val="000A7764"/>
    <w:rsid w:val="000A7C2C"/>
    <w:rsid w:val="000B0632"/>
    <w:rsid w:val="000B153B"/>
    <w:rsid w:val="000B42F0"/>
    <w:rsid w:val="000B4D5E"/>
    <w:rsid w:val="000C0DBB"/>
    <w:rsid w:val="000C3185"/>
    <w:rsid w:val="000C411C"/>
    <w:rsid w:val="000C6565"/>
    <w:rsid w:val="000D14FE"/>
    <w:rsid w:val="000D20B7"/>
    <w:rsid w:val="000D328D"/>
    <w:rsid w:val="000D38A7"/>
    <w:rsid w:val="000D5F90"/>
    <w:rsid w:val="000E26EA"/>
    <w:rsid w:val="000E3724"/>
    <w:rsid w:val="000E4CA1"/>
    <w:rsid w:val="000E68D4"/>
    <w:rsid w:val="000E78B3"/>
    <w:rsid w:val="000F5709"/>
    <w:rsid w:val="000F6214"/>
    <w:rsid w:val="000F632B"/>
    <w:rsid w:val="000F6D4F"/>
    <w:rsid w:val="00103A5B"/>
    <w:rsid w:val="0010408B"/>
    <w:rsid w:val="001103D8"/>
    <w:rsid w:val="00111310"/>
    <w:rsid w:val="00111AB5"/>
    <w:rsid w:val="00112A7B"/>
    <w:rsid w:val="00121446"/>
    <w:rsid w:val="00121BB6"/>
    <w:rsid w:val="00122092"/>
    <w:rsid w:val="00123546"/>
    <w:rsid w:val="00123AE4"/>
    <w:rsid w:val="00130B40"/>
    <w:rsid w:val="00131D41"/>
    <w:rsid w:val="00134198"/>
    <w:rsid w:val="0013428F"/>
    <w:rsid w:val="001357ED"/>
    <w:rsid w:val="0013680B"/>
    <w:rsid w:val="00141D23"/>
    <w:rsid w:val="00144A0A"/>
    <w:rsid w:val="00145F0C"/>
    <w:rsid w:val="00154ED4"/>
    <w:rsid w:val="00162D69"/>
    <w:rsid w:val="00163C41"/>
    <w:rsid w:val="00165C68"/>
    <w:rsid w:val="00166862"/>
    <w:rsid w:val="0016758F"/>
    <w:rsid w:val="00167B65"/>
    <w:rsid w:val="00170A74"/>
    <w:rsid w:val="00170D8C"/>
    <w:rsid w:val="0017118E"/>
    <w:rsid w:val="001734DA"/>
    <w:rsid w:val="001741E3"/>
    <w:rsid w:val="0017553C"/>
    <w:rsid w:val="00175915"/>
    <w:rsid w:val="00177B3A"/>
    <w:rsid w:val="00177F0E"/>
    <w:rsid w:val="00180842"/>
    <w:rsid w:val="00185543"/>
    <w:rsid w:val="0018781E"/>
    <w:rsid w:val="001903BE"/>
    <w:rsid w:val="00191A7C"/>
    <w:rsid w:val="00193033"/>
    <w:rsid w:val="00193441"/>
    <w:rsid w:val="001942B4"/>
    <w:rsid w:val="001942BE"/>
    <w:rsid w:val="00195772"/>
    <w:rsid w:val="00196F75"/>
    <w:rsid w:val="001A0401"/>
    <w:rsid w:val="001A14BA"/>
    <w:rsid w:val="001A15E3"/>
    <w:rsid w:val="001A3249"/>
    <w:rsid w:val="001A5EF3"/>
    <w:rsid w:val="001A648C"/>
    <w:rsid w:val="001B0701"/>
    <w:rsid w:val="001B0AA7"/>
    <w:rsid w:val="001B101B"/>
    <w:rsid w:val="001B2024"/>
    <w:rsid w:val="001B20B2"/>
    <w:rsid w:val="001B2B2B"/>
    <w:rsid w:val="001B330F"/>
    <w:rsid w:val="001B6922"/>
    <w:rsid w:val="001C013B"/>
    <w:rsid w:val="001C0742"/>
    <w:rsid w:val="001C1F84"/>
    <w:rsid w:val="001C3661"/>
    <w:rsid w:val="001C4FCD"/>
    <w:rsid w:val="001C5814"/>
    <w:rsid w:val="001C7F38"/>
    <w:rsid w:val="001D1B6C"/>
    <w:rsid w:val="001D34E7"/>
    <w:rsid w:val="001D3BFD"/>
    <w:rsid w:val="001D49AB"/>
    <w:rsid w:val="001D6DC5"/>
    <w:rsid w:val="001D7C8B"/>
    <w:rsid w:val="001E057E"/>
    <w:rsid w:val="001E0D90"/>
    <w:rsid w:val="001E1CE9"/>
    <w:rsid w:val="001E4752"/>
    <w:rsid w:val="001E5053"/>
    <w:rsid w:val="001E6B62"/>
    <w:rsid w:val="001E6BCA"/>
    <w:rsid w:val="001E764A"/>
    <w:rsid w:val="001F0695"/>
    <w:rsid w:val="001F1E39"/>
    <w:rsid w:val="001F474E"/>
    <w:rsid w:val="0020060D"/>
    <w:rsid w:val="00202FC8"/>
    <w:rsid w:val="002057F8"/>
    <w:rsid w:val="00206D3D"/>
    <w:rsid w:val="00207B6A"/>
    <w:rsid w:val="00210297"/>
    <w:rsid w:val="0021344D"/>
    <w:rsid w:val="00214A9D"/>
    <w:rsid w:val="00215968"/>
    <w:rsid w:val="00216C8E"/>
    <w:rsid w:val="00217D1B"/>
    <w:rsid w:val="00221C7B"/>
    <w:rsid w:val="00223C1D"/>
    <w:rsid w:val="00225CF0"/>
    <w:rsid w:val="0022796D"/>
    <w:rsid w:val="00230106"/>
    <w:rsid w:val="00235046"/>
    <w:rsid w:val="002376F2"/>
    <w:rsid w:val="002379BD"/>
    <w:rsid w:val="00237ABD"/>
    <w:rsid w:val="002402BF"/>
    <w:rsid w:val="00240E8E"/>
    <w:rsid w:val="002415DB"/>
    <w:rsid w:val="002426FB"/>
    <w:rsid w:val="00243ADE"/>
    <w:rsid w:val="00246D34"/>
    <w:rsid w:val="00247A39"/>
    <w:rsid w:val="002508BF"/>
    <w:rsid w:val="002541BD"/>
    <w:rsid w:val="00254985"/>
    <w:rsid w:val="002569D0"/>
    <w:rsid w:val="00257DB4"/>
    <w:rsid w:val="00260C6D"/>
    <w:rsid w:val="00262334"/>
    <w:rsid w:val="00263212"/>
    <w:rsid w:val="002633D4"/>
    <w:rsid w:val="00264142"/>
    <w:rsid w:val="00265672"/>
    <w:rsid w:val="002674FE"/>
    <w:rsid w:val="002724B4"/>
    <w:rsid w:val="00272D7C"/>
    <w:rsid w:val="00274287"/>
    <w:rsid w:val="00275008"/>
    <w:rsid w:val="00276AA5"/>
    <w:rsid w:val="002802F1"/>
    <w:rsid w:val="00287F0E"/>
    <w:rsid w:val="00290B29"/>
    <w:rsid w:val="00293202"/>
    <w:rsid w:val="00293BD3"/>
    <w:rsid w:val="00296791"/>
    <w:rsid w:val="00296A49"/>
    <w:rsid w:val="00297039"/>
    <w:rsid w:val="002973F8"/>
    <w:rsid w:val="002A5951"/>
    <w:rsid w:val="002A5CC6"/>
    <w:rsid w:val="002A60C0"/>
    <w:rsid w:val="002A74A5"/>
    <w:rsid w:val="002A7B5D"/>
    <w:rsid w:val="002B00A8"/>
    <w:rsid w:val="002B33A6"/>
    <w:rsid w:val="002B4457"/>
    <w:rsid w:val="002B5C3C"/>
    <w:rsid w:val="002B664E"/>
    <w:rsid w:val="002B6E5B"/>
    <w:rsid w:val="002B7238"/>
    <w:rsid w:val="002B725B"/>
    <w:rsid w:val="002C0505"/>
    <w:rsid w:val="002C1855"/>
    <w:rsid w:val="002C243B"/>
    <w:rsid w:val="002C55ED"/>
    <w:rsid w:val="002C5FBA"/>
    <w:rsid w:val="002C628C"/>
    <w:rsid w:val="002D138B"/>
    <w:rsid w:val="002D6893"/>
    <w:rsid w:val="002E3D24"/>
    <w:rsid w:val="002E42FE"/>
    <w:rsid w:val="002F2058"/>
    <w:rsid w:val="002F487D"/>
    <w:rsid w:val="002F5D40"/>
    <w:rsid w:val="002F6690"/>
    <w:rsid w:val="002F7230"/>
    <w:rsid w:val="00300C9F"/>
    <w:rsid w:val="00300EA0"/>
    <w:rsid w:val="00302C3B"/>
    <w:rsid w:val="003050C4"/>
    <w:rsid w:val="003079C8"/>
    <w:rsid w:val="003135EF"/>
    <w:rsid w:val="00314644"/>
    <w:rsid w:val="00315581"/>
    <w:rsid w:val="0031683D"/>
    <w:rsid w:val="00317982"/>
    <w:rsid w:val="00320062"/>
    <w:rsid w:val="0032394A"/>
    <w:rsid w:val="003266AD"/>
    <w:rsid w:val="003268FC"/>
    <w:rsid w:val="00330F9D"/>
    <w:rsid w:val="00331944"/>
    <w:rsid w:val="00333E91"/>
    <w:rsid w:val="00334F33"/>
    <w:rsid w:val="00340181"/>
    <w:rsid w:val="00342AD7"/>
    <w:rsid w:val="00344906"/>
    <w:rsid w:val="0034552D"/>
    <w:rsid w:val="00345583"/>
    <w:rsid w:val="00347ED6"/>
    <w:rsid w:val="003508F7"/>
    <w:rsid w:val="00351C88"/>
    <w:rsid w:val="00352FA7"/>
    <w:rsid w:val="0035311F"/>
    <w:rsid w:val="00356AFE"/>
    <w:rsid w:val="003614B8"/>
    <w:rsid w:val="00362808"/>
    <w:rsid w:val="003650C1"/>
    <w:rsid w:val="00370070"/>
    <w:rsid w:val="0037154C"/>
    <w:rsid w:val="0037195D"/>
    <w:rsid w:val="00371CE1"/>
    <w:rsid w:val="003741D6"/>
    <w:rsid w:val="0037582B"/>
    <w:rsid w:val="003829A2"/>
    <w:rsid w:val="0038458C"/>
    <w:rsid w:val="0038579A"/>
    <w:rsid w:val="003868F8"/>
    <w:rsid w:val="003904FD"/>
    <w:rsid w:val="003917A8"/>
    <w:rsid w:val="00391AD3"/>
    <w:rsid w:val="0039609E"/>
    <w:rsid w:val="00397AB0"/>
    <w:rsid w:val="003A3AD1"/>
    <w:rsid w:val="003A460F"/>
    <w:rsid w:val="003A4AB2"/>
    <w:rsid w:val="003A67C4"/>
    <w:rsid w:val="003B0BD7"/>
    <w:rsid w:val="003B0C78"/>
    <w:rsid w:val="003B1231"/>
    <w:rsid w:val="003B3E94"/>
    <w:rsid w:val="003B479B"/>
    <w:rsid w:val="003B6F5C"/>
    <w:rsid w:val="003C0AB0"/>
    <w:rsid w:val="003C2049"/>
    <w:rsid w:val="003C3C59"/>
    <w:rsid w:val="003C7D50"/>
    <w:rsid w:val="003D1716"/>
    <w:rsid w:val="003D3FC5"/>
    <w:rsid w:val="003D7626"/>
    <w:rsid w:val="003D7ADE"/>
    <w:rsid w:val="003E0C7B"/>
    <w:rsid w:val="003E2301"/>
    <w:rsid w:val="003E4B25"/>
    <w:rsid w:val="003F040D"/>
    <w:rsid w:val="003F0CFC"/>
    <w:rsid w:val="003F2958"/>
    <w:rsid w:val="003F458F"/>
    <w:rsid w:val="004024FE"/>
    <w:rsid w:val="00403833"/>
    <w:rsid w:val="00410DD8"/>
    <w:rsid w:val="00411EB4"/>
    <w:rsid w:val="004126A4"/>
    <w:rsid w:val="00414717"/>
    <w:rsid w:val="00414FAF"/>
    <w:rsid w:val="0042282F"/>
    <w:rsid w:val="00422CFE"/>
    <w:rsid w:val="0043140A"/>
    <w:rsid w:val="0043159E"/>
    <w:rsid w:val="00432028"/>
    <w:rsid w:val="004323A0"/>
    <w:rsid w:val="00432F9E"/>
    <w:rsid w:val="00433A3C"/>
    <w:rsid w:val="00440033"/>
    <w:rsid w:val="00440CE8"/>
    <w:rsid w:val="004447C0"/>
    <w:rsid w:val="00444C72"/>
    <w:rsid w:val="004504DD"/>
    <w:rsid w:val="004510A8"/>
    <w:rsid w:val="00452543"/>
    <w:rsid w:val="0045329C"/>
    <w:rsid w:val="0046041D"/>
    <w:rsid w:val="004656F0"/>
    <w:rsid w:val="004664F6"/>
    <w:rsid w:val="00471B29"/>
    <w:rsid w:val="00474C4A"/>
    <w:rsid w:val="00476A0D"/>
    <w:rsid w:val="00477380"/>
    <w:rsid w:val="00477AA0"/>
    <w:rsid w:val="00477C02"/>
    <w:rsid w:val="00483160"/>
    <w:rsid w:val="00483A0F"/>
    <w:rsid w:val="00490628"/>
    <w:rsid w:val="00492199"/>
    <w:rsid w:val="00493FBE"/>
    <w:rsid w:val="00494E96"/>
    <w:rsid w:val="004A0642"/>
    <w:rsid w:val="004A3ED2"/>
    <w:rsid w:val="004A4376"/>
    <w:rsid w:val="004A6D78"/>
    <w:rsid w:val="004B02D0"/>
    <w:rsid w:val="004B381C"/>
    <w:rsid w:val="004C2960"/>
    <w:rsid w:val="004C3CBF"/>
    <w:rsid w:val="004C3DCD"/>
    <w:rsid w:val="004C3DF8"/>
    <w:rsid w:val="004C47D8"/>
    <w:rsid w:val="004C4E00"/>
    <w:rsid w:val="004D7941"/>
    <w:rsid w:val="004E3C5B"/>
    <w:rsid w:val="004E4410"/>
    <w:rsid w:val="004E5389"/>
    <w:rsid w:val="004E5D6C"/>
    <w:rsid w:val="004F0D45"/>
    <w:rsid w:val="004F1258"/>
    <w:rsid w:val="004F13C1"/>
    <w:rsid w:val="004F35D7"/>
    <w:rsid w:val="004F6411"/>
    <w:rsid w:val="004F742E"/>
    <w:rsid w:val="004F7FE4"/>
    <w:rsid w:val="00501177"/>
    <w:rsid w:val="00503B8E"/>
    <w:rsid w:val="00505D92"/>
    <w:rsid w:val="00506F44"/>
    <w:rsid w:val="0051174F"/>
    <w:rsid w:val="0051270A"/>
    <w:rsid w:val="00514FEE"/>
    <w:rsid w:val="00515D38"/>
    <w:rsid w:val="005164D0"/>
    <w:rsid w:val="00520797"/>
    <w:rsid w:val="005224A1"/>
    <w:rsid w:val="00523314"/>
    <w:rsid w:val="0052560E"/>
    <w:rsid w:val="0052755F"/>
    <w:rsid w:val="005276C4"/>
    <w:rsid w:val="00532E0C"/>
    <w:rsid w:val="005360B1"/>
    <w:rsid w:val="00536C05"/>
    <w:rsid w:val="00543ED1"/>
    <w:rsid w:val="0055102E"/>
    <w:rsid w:val="0055104F"/>
    <w:rsid w:val="00552C64"/>
    <w:rsid w:val="00555F56"/>
    <w:rsid w:val="0055676C"/>
    <w:rsid w:val="00563876"/>
    <w:rsid w:val="00565F99"/>
    <w:rsid w:val="00566E9D"/>
    <w:rsid w:val="00573791"/>
    <w:rsid w:val="00576073"/>
    <w:rsid w:val="005779E3"/>
    <w:rsid w:val="00585B2E"/>
    <w:rsid w:val="005900D4"/>
    <w:rsid w:val="00592857"/>
    <w:rsid w:val="00592AD4"/>
    <w:rsid w:val="0059601E"/>
    <w:rsid w:val="00596991"/>
    <w:rsid w:val="00597EEE"/>
    <w:rsid w:val="005A0728"/>
    <w:rsid w:val="005A0C17"/>
    <w:rsid w:val="005A1D63"/>
    <w:rsid w:val="005A3895"/>
    <w:rsid w:val="005A64FC"/>
    <w:rsid w:val="005A684D"/>
    <w:rsid w:val="005A78F3"/>
    <w:rsid w:val="005A7CA9"/>
    <w:rsid w:val="005B0693"/>
    <w:rsid w:val="005B5896"/>
    <w:rsid w:val="005B5D52"/>
    <w:rsid w:val="005B5D90"/>
    <w:rsid w:val="005B76C2"/>
    <w:rsid w:val="005B7776"/>
    <w:rsid w:val="005C10DB"/>
    <w:rsid w:val="005C35EC"/>
    <w:rsid w:val="005C6623"/>
    <w:rsid w:val="005D12EA"/>
    <w:rsid w:val="005D3970"/>
    <w:rsid w:val="005D423C"/>
    <w:rsid w:val="005D61C3"/>
    <w:rsid w:val="005D7064"/>
    <w:rsid w:val="005D7250"/>
    <w:rsid w:val="005E2D8B"/>
    <w:rsid w:val="005E36B6"/>
    <w:rsid w:val="005E51EF"/>
    <w:rsid w:val="005E6D96"/>
    <w:rsid w:val="005E6DBF"/>
    <w:rsid w:val="005E7D5C"/>
    <w:rsid w:val="005F2C99"/>
    <w:rsid w:val="005F4B54"/>
    <w:rsid w:val="005F796D"/>
    <w:rsid w:val="005F7C9C"/>
    <w:rsid w:val="00603150"/>
    <w:rsid w:val="006046B7"/>
    <w:rsid w:val="00605606"/>
    <w:rsid w:val="00605C45"/>
    <w:rsid w:val="00606CDE"/>
    <w:rsid w:val="00607333"/>
    <w:rsid w:val="00610737"/>
    <w:rsid w:val="00611C80"/>
    <w:rsid w:val="00612E10"/>
    <w:rsid w:val="00615FEA"/>
    <w:rsid w:val="00623238"/>
    <w:rsid w:val="00624187"/>
    <w:rsid w:val="006243C1"/>
    <w:rsid w:val="00624C30"/>
    <w:rsid w:val="00625348"/>
    <w:rsid w:val="00626D74"/>
    <w:rsid w:val="00627985"/>
    <w:rsid w:val="00632679"/>
    <w:rsid w:val="00635406"/>
    <w:rsid w:val="0063668A"/>
    <w:rsid w:val="00637565"/>
    <w:rsid w:val="006375B6"/>
    <w:rsid w:val="00637E6A"/>
    <w:rsid w:val="00637E7E"/>
    <w:rsid w:val="00640F05"/>
    <w:rsid w:val="006417E4"/>
    <w:rsid w:val="00642910"/>
    <w:rsid w:val="00644822"/>
    <w:rsid w:val="00647488"/>
    <w:rsid w:val="006537EE"/>
    <w:rsid w:val="006543B4"/>
    <w:rsid w:val="00654C07"/>
    <w:rsid w:val="00655B6E"/>
    <w:rsid w:val="00657260"/>
    <w:rsid w:val="00657B11"/>
    <w:rsid w:val="00666362"/>
    <w:rsid w:val="00667049"/>
    <w:rsid w:val="00667C44"/>
    <w:rsid w:val="00674482"/>
    <w:rsid w:val="0067468E"/>
    <w:rsid w:val="0067598B"/>
    <w:rsid w:val="00675FEB"/>
    <w:rsid w:val="00676CB5"/>
    <w:rsid w:val="00680A5A"/>
    <w:rsid w:val="00681549"/>
    <w:rsid w:val="00682360"/>
    <w:rsid w:val="00682710"/>
    <w:rsid w:val="00686953"/>
    <w:rsid w:val="00687D66"/>
    <w:rsid w:val="00691185"/>
    <w:rsid w:val="006916F4"/>
    <w:rsid w:val="006933CB"/>
    <w:rsid w:val="00693791"/>
    <w:rsid w:val="00694387"/>
    <w:rsid w:val="00695E1F"/>
    <w:rsid w:val="00696021"/>
    <w:rsid w:val="006963AF"/>
    <w:rsid w:val="00697B6E"/>
    <w:rsid w:val="006A03C4"/>
    <w:rsid w:val="006A0937"/>
    <w:rsid w:val="006A0D02"/>
    <w:rsid w:val="006A19AC"/>
    <w:rsid w:val="006A2229"/>
    <w:rsid w:val="006A3224"/>
    <w:rsid w:val="006A3D8F"/>
    <w:rsid w:val="006A4042"/>
    <w:rsid w:val="006A437E"/>
    <w:rsid w:val="006A5B71"/>
    <w:rsid w:val="006B0A73"/>
    <w:rsid w:val="006B3FCC"/>
    <w:rsid w:val="006B4C8B"/>
    <w:rsid w:val="006B5AC5"/>
    <w:rsid w:val="006B5D36"/>
    <w:rsid w:val="006B7165"/>
    <w:rsid w:val="006C14D0"/>
    <w:rsid w:val="006C20AC"/>
    <w:rsid w:val="006C4F98"/>
    <w:rsid w:val="006C5E7C"/>
    <w:rsid w:val="006C621D"/>
    <w:rsid w:val="006C6229"/>
    <w:rsid w:val="006C67FD"/>
    <w:rsid w:val="006D49C4"/>
    <w:rsid w:val="006D7072"/>
    <w:rsid w:val="006E544B"/>
    <w:rsid w:val="006E5688"/>
    <w:rsid w:val="006E5D62"/>
    <w:rsid w:val="006E5F10"/>
    <w:rsid w:val="006F01B6"/>
    <w:rsid w:val="006F0DCE"/>
    <w:rsid w:val="006F1501"/>
    <w:rsid w:val="006F2EF7"/>
    <w:rsid w:val="006F3C17"/>
    <w:rsid w:val="006F5C61"/>
    <w:rsid w:val="006F721D"/>
    <w:rsid w:val="00700430"/>
    <w:rsid w:val="00701A0E"/>
    <w:rsid w:val="00701B90"/>
    <w:rsid w:val="00702190"/>
    <w:rsid w:val="007034B7"/>
    <w:rsid w:val="0070448B"/>
    <w:rsid w:val="007057EF"/>
    <w:rsid w:val="00706612"/>
    <w:rsid w:val="007127F9"/>
    <w:rsid w:val="00714234"/>
    <w:rsid w:val="00716C09"/>
    <w:rsid w:val="0072195B"/>
    <w:rsid w:val="00722842"/>
    <w:rsid w:val="0072357A"/>
    <w:rsid w:val="00726C5A"/>
    <w:rsid w:val="0073363F"/>
    <w:rsid w:val="00734602"/>
    <w:rsid w:val="00742419"/>
    <w:rsid w:val="00744935"/>
    <w:rsid w:val="007507FA"/>
    <w:rsid w:val="007538D7"/>
    <w:rsid w:val="007555B5"/>
    <w:rsid w:val="00757AB0"/>
    <w:rsid w:val="00762B13"/>
    <w:rsid w:val="00762B99"/>
    <w:rsid w:val="00764082"/>
    <w:rsid w:val="007658AE"/>
    <w:rsid w:val="00772886"/>
    <w:rsid w:val="00773129"/>
    <w:rsid w:val="0077484E"/>
    <w:rsid w:val="00776162"/>
    <w:rsid w:val="0078033C"/>
    <w:rsid w:val="00782F4F"/>
    <w:rsid w:val="00784367"/>
    <w:rsid w:val="007863AE"/>
    <w:rsid w:val="00791A8C"/>
    <w:rsid w:val="00792EBC"/>
    <w:rsid w:val="00793A58"/>
    <w:rsid w:val="007942A8"/>
    <w:rsid w:val="007953E7"/>
    <w:rsid w:val="00795A7E"/>
    <w:rsid w:val="00797669"/>
    <w:rsid w:val="007A0B11"/>
    <w:rsid w:val="007A195F"/>
    <w:rsid w:val="007A4A99"/>
    <w:rsid w:val="007A5010"/>
    <w:rsid w:val="007A6632"/>
    <w:rsid w:val="007B157C"/>
    <w:rsid w:val="007B23E1"/>
    <w:rsid w:val="007B5E18"/>
    <w:rsid w:val="007C1306"/>
    <w:rsid w:val="007C16CD"/>
    <w:rsid w:val="007C3915"/>
    <w:rsid w:val="007C535E"/>
    <w:rsid w:val="007C5662"/>
    <w:rsid w:val="007D04BB"/>
    <w:rsid w:val="007D09C3"/>
    <w:rsid w:val="007D2AD2"/>
    <w:rsid w:val="007D3250"/>
    <w:rsid w:val="007D46AB"/>
    <w:rsid w:val="007D4E62"/>
    <w:rsid w:val="007D5BA5"/>
    <w:rsid w:val="007D5C85"/>
    <w:rsid w:val="007D5D95"/>
    <w:rsid w:val="007E05F7"/>
    <w:rsid w:val="007E3544"/>
    <w:rsid w:val="007E6833"/>
    <w:rsid w:val="007E714B"/>
    <w:rsid w:val="007E71A3"/>
    <w:rsid w:val="007F0FED"/>
    <w:rsid w:val="007F453D"/>
    <w:rsid w:val="007F6F42"/>
    <w:rsid w:val="007F72C1"/>
    <w:rsid w:val="00800475"/>
    <w:rsid w:val="008037E8"/>
    <w:rsid w:val="00803E17"/>
    <w:rsid w:val="00804315"/>
    <w:rsid w:val="0080630E"/>
    <w:rsid w:val="00806754"/>
    <w:rsid w:val="0080748C"/>
    <w:rsid w:val="00807585"/>
    <w:rsid w:val="00807CFE"/>
    <w:rsid w:val="00807D70"/>
    <w:rsid w:val="00807DAC"/>
    <w:rsid w:val="00807F33"/>
    <w:rsid w:val="00811BB3"/>
    <w:rsid w:val="0081249B"/>
    <w:rsid w:val="00812CC7"/>
    <w:rsid w:val="0081748E"/>
    <w:rsid w:val="008202C8"/>
    <w:rsid w:val="00820878"/>
    <w:rsid w:val="00820FF5"/>
    <w:rsid w:val="00823B0B"/>
    <w:rsid w:val="0082485A"/>
    <w:rsid w:val="008252C3"/>
    <w:rsid w:val="00826C0E"/>
    <w:rsid w:val="00831933"/>
    <w:rsid w:val="00832B22"/>
    <w:rsid w:val="00833496"/>
    <w:rsid w:val="00833B8F"/>
    <w:rsid w:val="00837057"/>
    <w:rsid w:val="008415B9"/>
    <w:rsid w:val="00841E60"/>
    <w:rsid w:val="008428BF"/>
    <w:rsid w:val="00843FDE"/>
    <w:rsid w:val="00845ABC"/>
    <w:rsid w:val="008537B1"/>
    <w:rsid w:val="00853D26"/>
    <w:rsid w:val="0085412E"/>
    <w:rsid w:val="0085449A"/>
    <w:rsid w:val="008548DA"/>
    <w:rsid w:val="008574B6"/>
    <w:rsid w:val="00861602"/>
    <w:rsid w:val="00863CFC"/>
    <w:rsid w:val="008643A7"/>
    <w:rsid w:val="008657F0"/>
    <w:rsid w:val="00865FE2"/>
    <w:rsid w:val="0087140F"/>
    <w:rsid w:val="00871E0D"/>
    <w:rsid w:val="00872151"/>
    <w:rsid w:val="00872526"/>
    <w:rsid w:val="00877609"/>
    <w:rsid w:val="0087780E"/>
    <w:rsid w:val="00884225"/>
    <w:rsid w:val="00884AB2"/>
    <w:rsid w:val="00893E21"/>
    <w:rsid w:val="008A04C0"/>
    <w:rsid w:val="008A2383"/>
    <w:rsid w:val="008A5083"/>
    <w:rsid w:val="008A5802"/>
    <w:rsid w:val="008A5ADC"/>
    <w:rsid w:val="008A72E3"/>
    <w:rsid w:val="008A7F42"/>
    <w:rsid w:val="008B11D2"/>
    <w:rsid w:val="008B171D"/>
    <w:rsid w:val="008B27CD"/>
    <w:rsid w:val="008B3354"/>
    <w:rsid w:val="008B3414"/>
    <w:rsid w:val="008B65D2"/>
    <w:rsid w:val="008B6D24"/>
    <w:rsid w:val="008C0432"/>
    <w:rsid w:val="008C1C97"/>
    <w:rsid w:val="008C5163"/>
    <w:rsid w:val="008C5ACF"/>
    <w:rsid w:val="008C709A"/>
    <w:rsid w:val="008C7D5A"/>
    <w:rsid w:val="008D0E9F"/>
    <w:rsid w:val="008D1430"/>
    <w:rsid w:val="008D145D"/>
    <w:rsid w:val="008D14C1"/>
    <w:rsid w:val="008D22DC"/>
    <w:rsid w:val="008D2612"/>
    <w:rsid w:val="008D43D1"/>
    <w:rsid w:val="008D6131"/>
    <w:rsid w:val="008D6ACC"/>
    <w:rsid w:val="008D70D9"/>
    <w:rsid w:val="008E1DF0"/>
    <w:rsid w:val="008E4A6A"/>
    <w:rsid w:val="008F0831"/>
    <w:rsid w:val="008F157B"/>
    <w:rsid w:val="008F2560"/>
    <w:rsid w:val="008F32D4"/>
    <w:rsid w:val="008F4229"/>
    <w:rsid w:val="008F5076"/>
    <w:rsid w:val="00900B52"/>
    <w:rsid w:val="00901946"/>
    <w:rsid w:val="00901A5B"/>
    <w:rsid w:val="00902AF6"/>
    <w:rsid w:val="00904F59"/>
    <w:rsid w:val="00905C0F"/>
    <w:rsid w:val="009074F3"/>
    <w:rsid w:val="00912F78"/>
    <w:rsid w:val="009171BE"/>
    <w:rsid w:val="009209E3"/>
    <w:rsid w:val="00924E5B"/>
    <w:rsid w:val="00930BCF"/>
    <w:rsid w:val="00930E62"/>
    <w:rsid w:val="0093521A"/>
    <w:rsid w:val="00940E00"/>
    <w:rsid w:val="00942DED"/>
    <w:rsid w:val="00943BDF"/>
    <w:rsid w:val="00950943"/>
    <w:rsid w:val="00950A62"/>
    <w:rsid w:val="009523D3"/>
    <w:rsid w:val="0095251D"/>
    <w:rsid w:val="009528F1"/>
    <w:rsid w:val="0095585C"/>
    <w:rsid w:val="00963898"/>
    <w:rsid w:val="00963D65"/>
    <w:rsid w:val="00964365"/>
    <w:rsid w:val="009653AF"/>
    <w:rsid w:val="009713D2"/>
    <w:rsid w:val="009714E7"/>
    <w:rsid w:val="0097507E"/>
    <w:rsid w:val="00980719"/>
    <w:rsid w:val="00981ECD"/>
    <w:rsid w:val="00985627"/>
    <w:rsid w:val="009862BF"/>
    <w:rsid w:val="009874D9"/>
    <w:rsid w:val="00992359"/>
    <w:rsid w:val="009924C3"/>
    <w:rsid w:val="00994AAE"/>
    <w:rsid w:val="00996426"/>
    <w:rsid w:val="009A20C9"/>
    <w:rsid w:val="009A2223"/>
    <w:rsid w:val="009A38DC"/>
    <w:rsid w:val="009A39E9"/>
    <w:rsid w:val="009A3B29"/>
    <w:rsid w:val="009A6075"/>
    <w:rsid w:val="009B02E4"/>
    <w:rsid w:val="009B1724"/>
    <w:rsid w:val="009B25CE"/>
    <w:rsid w:val="009B394A"/>
    <w:rsid w:val="009B3E95"/>
    <w:rsid w:val="009C7FA5"/>
    <w:rsid w:val="009D2832"/>
    <w:rsid w:val="009D3020"/>
    <w:rsid w:val="009D482C"/>
    <w:rsid w:val="009D4AF7"/>
    <w:rsid w:val="009E1912"/>
    <w:rsid w:val="009E196B"/>
    <w:rsid w:val="009E438A"/>
    <w:rsid w:val="009E7040"/>
    <w:rsid w:val="009F19EF"/>
    <w:rsid w:val="009F4103"/>
    <w:rsid w:val="009F43E5"/>
    <w:rsid w:val="009F4828"/>
    <w:rsid w:val="00A00A4E"/>
    <w:rsid w:val="00A0119E"/>
    <w:rsid w:val="00A03170"/>
    <w:rsid w:val="00A11908"/>
    <w:rsid w:val="00A11A77"/>
    <w:rsid w:val="00A11ED3"/>
    <w:rsid w:val="00A130BE"/>
    <w:rsid w:val="00A133C0"/>
    <w:rsid w:val="00A13800"/>
    <w:rsid w:val="00A14144"/>
    <w:rsid w:val="00A153B7"/>
    <w:rsid w:val="00A16652"/>
    <w:rsid w:val="00A20E51"/>
    <w:rsid w:val="00A217F1"/>
    <w:rsid w:val="00A23861"/>
    <w:rsid w:val="00A24405"/>
    <w:rsid w:val="00A2667B"/>
    <w:rsid w:val="00A307B9"/>
    <w:rsid w:val="00A30AB6"/>
    <w:rsid w:val="00A3230F"/>
    <w:rsid w:val="00A3247F"/>
    <w:rsid w:val="00A325BF"/>
    <w:rsid w:val="00A32C7E"/>
    <w:rsid w:val="00A3351D"/>
    <w:rsid w:val="00A34E55"/>
    <w:rsid w:val="00A36627"/>
    <w:rsid w:val="00A41EA9"/>
    <w:rsid w:val="00A42912"/>
    <w:rsid w:val="00A42BCA"/>
    <w:rsid w:val="00A44CC9"/>
    <w:rsid w:val="00A4597A"/>
    <w:rsid w:val="00A47965"/>
    <w:rsid w:val="00A53DF9"/>
    <w:rsid w:val="00A558AD"/>
    <w:rsid w:val="00A67591"/>
    <w:rsid w:val="00A730B2"/>
    <w:rsid w:val="00A735A4"/>
    <w:rsid w:val="00A74AE6"/>
    <w:rsid w:val="00A770AE"/>
    <w:rsid w:val="00A775E6"/>
    <w:rsid w:val="00A83CE6"/>
    <w:rsid w:val="00A84DC4"/>
    <w:rsid w:val="00A85A2C"/>
    <w:rsid w:val="00A91279"/>
    <w:rsid w:val="00A94481"/>
    <w:rsid w:val="00A9466A"/>
    <w:rsid w:val="00A954EB"/>
    <w:rsid w:val="00AA277C"/>
    <w:rsid w:val="00AA397F"/>
    <w:rsid w:val="00AA53D7"/>
    <w:rsid w:val="00AB1D21"/>
    <w:rsid w:val="00AB1D76"/>
    <w:rsid w:val="00AB4AF3"/>
    <w:rsid w:val="00AB72AE"/>
    <w:rsid w:val="00AC0D96"/>
    <w:rsid w:val="00AC413C"/>
    <w:rsid w:val="00AD1C1D"/>
    <w:rsid w:val="00AD221F"/>
    <w:rsid w:val="00AD37F4"/>
    <w:rsid w:val="00AD3FA7"/>
    <w:rsid w:val="00AD536B"/>
    <w:rsid w:val="00AD5A47"/>
    <w:rsid w:val="00AD5E01"/>
    <w:rsid w:val="00AE1F25"/>
    <w:rsid w:val="00AE57BB"/>
    <w:rsid w:val="00AE5DEC"/>
    <w:rsid w:val="00AE5E95"/>
    <w:rsid w:val="00AE665F"/>
    <w:rsid w:val="00AF15A5"/>
    <w:rsid w:val="00AF1F38"/>
    <w:rsid w:val="00AF1F60"/>
    <w:rsid w:val="00AF343B"/>
    <w:rsid w:val="00AF4D8B"/>
    <w:rsid w:val="00AF4E6A"/>
    <w:rsid w:val="00AF58DC"/>
    <w:rsid w:val="00AF75B5"/>
    <w:rsid w:val="00B035B8"/>
    <w:rsid w:val="00B03A63"/>
    <w:rsid w:val="00B05801"/>
    <w:rsid w:val="00B064CC"/>
    <w:rsid w:val="00B069EE"/>
    <w:rsid w:val="00B10D07"/>
    <w:rsid w:val="00B11BE3"/>
    <w:rsid w:val="00B1516B"/>
    <w:rsid w:val="00B15E18"/>
    <w:rsid w:val="00B20A76"/>
    <w:rsid w:val="00B228A5"/>
    <w:rsid w:val="00B2535F"/>
    <w:rsid w:val="00B2613F"/>
    <w:rsid w:val="00B2633B"/>
    <w:rsid w:val="00B269A8"/>
    <w:rsid w:val="00B30512"/>
    <w:rsid w:val="00B364C1"/>
    <w:rsid w:val="00B370B2"/>
    <w:rsid w:val="00B4495D"/>
    <w:rsid w:val="00B44BF5"/>
    <w:rsid w:val="00B45534"/>
    <w:rsid w:val="00B456CA"/>
    <w:rsid w:val="00B50897"/>
    <w:rsid w:val="00B50BE6"/>
    <w:rsid w:val="00B51734"/>
    <w:rsid w:val="00B5622B"/>
    <w:rsid w:val="00B57703"/>
    <w:rsid w:val="00B60623"/>
    <w:rsid w:val="00B60FF7"/>
    <w:rsid w:val="00B61429"/>
    <w:rsid w:val="00B61ABD"/>
    <w:rsid w:val="00B627E0"/>
    <w:rsid w:val="00B66C85"/>
    <w:rsid w:val="00B66D8C"/>
    <w:rsid w:val="00B67F41"/>
    <w:rsid w:val="00B726DB"/>
    <w:rsid w:val="00B74C9D"/>
    <w:rsid w:val="00B80343"/>
    <w:rsid w:val="00B823A0"/>
    <w:rsid w:val="00B82FC8"/>
    <w:rsid w:val="00B83AEF"/>
    <w:rsid w:val="00B8520F"/>
    <w:rsid w:val="00B867CA"/>
    <w:rsid w:val="00B871D3"/>
    <w:rsid w:val="00B92F8F"/>
    <w:rsid w:val="00B92F96"/>
    <w:rsid w:val="00BA1559"/>
    <w:rsid w:val="00BA3178"/>
    <w:rsid w:val="00BA42FB"/>
    <w:rsid w:val="00BA6A5B"/>
    <w:rsid w:val="00BA7CAD"/>
    <w:rsid w:val="00BB1171"/>
    <w:rsid w:val="00BB4034"/>
    <w:rsid w:val="00BB6310"/>
    <w:rsid w:val="00BB64C9"/>
    <w:rsid w:val="00BC1918"/>
    <w:rsid w:val="00BC196B"/>
    <w:rsid w:val="00BC2866"/>
    <w:rsid w:val="00BC3CCF"/>
    <w:rsid w:val="00BC58B9"/>
    <w:rsid w:val="00BC5E01"/>
    <w:rsid w:val="00BD09BC"/>
    <w:rsid w:val="00BD0A5F"/>
    <w:rsid w:val="00BD325B"/>
    <w:rsid w:val="00BD595C"/>
    <w:rsid w:val="00BE0922"/>
    <w:rsid w:val="00BE3042"/>
    <w:rsid w:val="00BE5214"/>
    <w:rsid w:val="00BE5BA1"/>
    <w:rsid w:val="00BE6DA5"/>
    <w:rsid w:val="00BE7DB5"/>
    <w:rsid w:val="00BF2972"/>
    <w:rsid w:val="00BF3F77"/>
    <w:rsid w:val="00BF590B"/>
    <w:rsid w:val="00BF6915"/>
    <w:rsid w:val="00BF7E06"/>
    <w:rsid w:val="00C00382"/>
    <w:rsid w:val="00C050A4"/>
    <w:rsid w:val="00C07AE8"/>
    <w:rsid w:val="00C07ECA"/>
    <w:rsid w:val="00C14D83"/>
    <w:rsid w:val="00C17413"/>
    <w:rsid w:val="00C17A92"/>
    <w:rsid w:val="00C21741"/>
    <w:rsid w:val="00C21F96"/>
    <w:rsid w:val="00C25117"/>
    <w:rsid w:val="00C25A77"/>
    <w:rsid w:val="00C35DDF"/>
    <w:rsid w:val="00C3619A"/>
    <w:rsid w:val="00C36268"/>
    <w:rsid w:val="00C37097"/>
    <w:rsid w:val="00C42B92"/>
    <w:rsid w:val="00C47797"/>
    <w:rsid w:val="00C5233B"/>
    <w:rsid w:val="00C533D1"/>
    <w:rsid w:val="00C55340"/>
    <w:rsid w:val="00C577EA"/>
    <w:rsid w:val="00C57C64"/>
    <w:rsid w:val="00C57DF9"/>
    <w:rsid w:val="00C6167B"/>
    <w:rsid w:val="00C62798"/>
    <w:rsid w:val="00C66C84"/>
    <w:rsid w:val="00C72ACE"/>
    <w:rsid w:val="00C761A9"/>
    <w:rsid w:val="00C857B6"/>
    <w:rsid w:val="00C920B6"/>
    <w:rsid w:val="00C93999"/>
    <w:rsid w:val="00C93A5C"/>
    <w:rsid w:val="00C93BB4"/>
    <w:rsid w:val="00C95FCE"/>
    <w:rsid w:val="00C97D1D"/>
    <w:rsid w:val="00CA0E1B"/>
    <w:rsid w:val="00CA33E0"/>
    <w:rsid w:val="00CA45EF"/>
    <w:rsid w:val="00CA6599"/>
    <w:rsid w:val="00CB43C2"/>
    <w:rsid w:val="00CB707D"/>
    <w:rsid w:val="00CB787F"/>
    <w:rsid w:val="00CC0B14"/>
    <w:rsid w:val="00CC0C1A"/>
    <w:rsid w:val="00CC223C"/>
    <w:rsid w:val="00CC7037"/>
    <w:rsid w:val="00CD09D2"/>
    <w:rsid w:val="00CD3BFA"/>
    <w:rsid w:val="00CD7005"/>
    <w:rsid w:val="00CD73AB"/>
    <w:rsid w:val="00CD778F"/>
    <w:rsid w:val="00CD7EAA"/>
    <w:rsid w:val="00CE1BA8"/>
    <w:rsid w:val="00CE3626"/>
    <w:rsid w:val="00CE3BE4"/>
    <w:rsid w:val="00CE5910"/>
    <w:rsid w:val="00CE5C69"/>
    <w:rsid w:val="00CE6243"/>
    <w:rsid w:val="00CE663A"/>
    <w:rsid w:val="00CE68D1"/>
    <w:rsid w:val="00CE6B2B"/>
    <w:rsid w:val="00CF09B7"/>
    <w:rsid w:val="00CF1D9A"/>
    <w:rsid w:val="00CF2017"/>
    <w:rsid w:val="00CF465A"/>
    <w:rsid w:val="00CF517A"/>
    <w:rsid w:val="00CF56A6"/>
    <w:rsid w:val="00CF5C2F"/>
    <w:rsid w:val="00D0511A"/>
    <w:rsid w:val="00D10925"/>
    <w:rsid w:val="00D112C6"/>
    <w:rsid w:val="00D11797"/>
    <w:rsid w:val="00D12404"/>
    <w:rsid w:val="00D15A8E"/>
    <w:rsid w:val="00D16241"/>
    <w:rsid w:val="00D21F4B"/>
    <w:rsid w:val="00D2225D"/>
    <w:rsid w:val="00D229A8"/>
    <w:rsid w:val="00D23AA7"/>
    <w:rsid w:val="00D2584A"/>
    <w:rsid w:val="00D26795"/>
    <w:rsid w:val="00D30028"/>
    <w:rsid w:val="00D31681"/>
    <w:rsid w:val="00D340FF"/>
    <w:rsid w:val="00D3593C"/>
    <w:rsid w:val="00D4123B"/>
    <w:rsid w:val="00D46593"/>
    <w:rsid w:val="00D50C46"/>
    <w:rsid w:val="00D5168B"/>
    <w:rsid w:val="00D53804"/>
    <w:rsid w:val="00D547BD"/>
    <w:rsid w:val="00D55445"/>
    <w:rsid w:val="00D60567"/>
    <w:rsid w:val="00D64493"/>
    <w:rsid w:val="00D64BC3"/>
    <w:rsid w:val="00D65544"/>
    <w:rsid w:val="00D67581"/>
    <w:rsid w:val="00D76850"/>
    <w:rsid w:val="00D8169A"/>
    <w:rsid w:val="00D825C3"/>
    <w:rsid w:val="00D85970"/>
    <w:rsid w:val="00D85D41"/>
    <w:rsid w:val="00D86B4A"/>
    <w:rsid w:val="00D86C05"/>
    <w:rsid w:val="00D92823"/>
    <w:rsid w:val="00D946D0"/>
    <w:rsid w:val="00D95820"/>
    <w:rsid w:val="00D95AD7"/>
    <w:rsid w:val="00D97630"/>
    <w:rsid w:val="00DA45E3"/>
    <w:rsid w:val="00DA5C4C"/>
    <w:rsid w:val="00DA6677"/>
    <w:rsid w:val="00DA6EC5"/>
    <w:rsid w:val="00DB2C27"/>
    <w:rsid w:val="00DB582F"/>
    <w:rsid w:val="00DC2EBE"/>
    <w:rsid w:val="00DC614B"/>
    <w:rsid w:val="00DD0FE1"/>
    <w:rsid w:val="00DD38FA"/>
    <w:rsid w:val="00DD5093"/>
    <w:rsid w:val="00DE1D3A"/>
    <w:rsid w:val="00DE22B7"/>
    <w:rsid w:val="00DE4F8A"/>
    <w:rsid w:val="00DE584A"/>
    <w:rsid w:val="00DE5A1A"/>
    <w:rsid w:val="00DF222D"/>
    <w:rsid w:val="00E05072"/>
    <w:rsid w:val="00E05455"/>
    <w:rsid w:val="00E13537"/>
    <w:rsid w:val="00E22C22"/>
    <w:rsid w:val="00E25E6E"/>
    <w:rsid w:val="00E30CA7"/>
    <w:rsid w:val="00E335B4"/>
    <w:rsid w:val="00E34D1A"/>
    <w:rsid w:val="00E35DAB"/>
    <w:rsid w:val="00E409DC"/>
    <w:rsid w:val="00E43B93"/>
    <w:rsid w:val="00E46142"/>
    <w:rsid w:val="00E46F7A"/>
    <w:rsid w:val="00E472B5"/>
    <w:rsid w:val="00E474FF"/>
    <w:rsid w:val="00E5339E"/>
    <w:rsid w:val="00E57C82"/>
    <w:rsid w:val="00E60FDA"/>
    <w:rsid w:val="00E61ADA"/>
    <w:rsid w:val="00E6330D"/>
    <w:rsid w:val="00E71843"/>
    <w:rsid w:val="00E73A43"/>
    <w:rsid w:val="00E746CA"/>
    <w:rsid w:val="00E8432D"/>
    <w:rsid w:val="00E84690"/>
    <w:rsid w:val="00E91F92"/>
    <w:rsid w:val="00E9212B"/>
    <w:rsid w:val="00E92322"/>
    <w:rsid w:val="00E95826"/>
    <w:rsid w:val="00E975D2"/>
    <w:rsid w:val="00EA3B9D"/>
    <w:rsid w:val="00EA6B69"/>
    <w:rsid w:val="00EA6E2B"/>
    <w:rsid w:val="00EB3C42"/>
    <w:rsid w:val="00EB66D5"/>
    <w:rsid w:val="00EC08B3"/>
    <w:rsid w:val="00EC12E1"/>
    <w:rsid w:val="00EC230D"/>
    <w:rsid w:val="00EC2F00"/>
    <w:rsid w:val="00EC3B5A"/>
    <w:rsid w:val="00EC4172"/>
    <w:rsid w:val="00EC5AFB"/>
    <w:rsid w:val="00ED3037"/>
    <w:rsid w:val="00ED3CD2"/>
    <w:rsid w:val="00ED4D7C"/>
    <w:rsid w:val="00ED62D9"/>
    <w:rsid w:val="00EE241F"/>
    <w:rsid w:val="00EE263E"/>
    <w:rsid w:val="00EE3C79"/>
    <w:rsid w:val="00EE6998"/>
    <w:rsid w:val="00EE7C59"/>
    <w:rsid w:val="00EF4B1F"/>
    <w:rsid w:val="00EF5691"/>
    <w:rsid w:val="00EF7943"/>
    <w:rsid w:val="00F00157"/>
    <w:rsid w:val="00F01B01"/>
    <w:rsid w:val="00F0393E"/>
    <w:rsid w:val="00F03C7C"/>
    <w:rsid w:val="00F04328"/>
    <w:rsid w:val="00F04727"/>
    <w:rsid w:val="00F04CAF"/>
    <w:rsid w:val="00F05FC1"/>
    <w:rsid w:val="00F100DF"/>
    <w:rsid w:val="00F15E67"/>
    <w:rsid w:val="00F174EF"/>
    <w:rsid w:val="00F17CE0"/>
    <w:rsid w:val="00F222B4"/>
    <w:rsid w:val="00F22E84"/>
    <w:rsid w:val="00F2563D"/>
    <w:rsid w:val="00F31C68"/>
    <w:rsid w:val="00F32647"/>
    <w:rsid w:val="00F351E4"/>
    <w:rsid w:val="00F37359"/>
    <w:rsid w:val="00F37B7D"/>
    <w:rsid w:val="00F37D28"/>
    <w:rsid w:val="00F405C2"/>
    <w:rsid w:val="00F453C4"/>
    <w:rsid w:val="00F45E64"/>
    <w:rsid w:val="00F51D8E"/>
    <w:rsid w:val="00F54311"/>
    <w:rsid w:val="00F548BB"/>
    <w:rsid w:val="00F6232C"/>
    <w:rsid w:val="00F62E4B"/>
    <w:rsid w:val="00F66AEF"/>
    <w:rsid w:val="00F6723A"/>
    <w:rsid w:val="00F71530"/>
    <w:rsid w:val="00F758F9"/>
    <w:rsid w:val="00F82917"/>
    <w:rsid w:val="00F835FF"/>
    <w:rsid w:val="00F86010"/>
    <w:rsid w:val="00F86A4E"/>
    <w:rsid w:val="00F90FFB"/>
    <w:rsid w:val="00F9781A"/>
    <w:rsid w:val="00F97E76"/>
    <w:rsid w:val="00FA2786"/>
    <w:rsid w:val="00FA2EA6"/>
    <w:rsid w:val="00FA46EE"/>
    <w:rsid w:val="00FA5E1B"/>
    <w:rsid w:val="00FB1B0A"/>
    <w:rsid w:val="00FB1C03"/>
    <w:rsid w:val="00FB4621"/>
    <w:rsid w:val="00FB78DB"/>
    <w:rsid w:val="00FB7DBB"/>
    <w:rsid w:val="00FC1A05"/>
    <w:rsid w:val="00FD1E84"/>
    <w:rsid w:val="00FD2F2E"/>
    <w:rsid w:val="00FD567F"/>
    <w:rsid w:val="00FD581E"/>
    <w:rsid w:val="00FD63B7"/>
    <w:rsid w:val="00FD6447"/>
    <w:rsid w:val="00FE115F"/>
    <w:rsid w:val="00FE195D"/>
    <w:rsid w:val="00FE2C8C"/>
    <w:rsid w:val="00FE5DE7"/>
    <w:rsid w:val="00FF15D2"/>
    <w:rsid w:val="00FF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 w:type="character" w:styleId="Hyperlink">
    <w:name w:val="Hyperlink"/>
    <w:uiPriority w:val="99"/>
    <w:unhideWhenUsed/>
    <w:rsid w:val="00716C09"/>
    <w:rPr>
      <w:color w:val="0000FF"/>
      <w:u w:val="single"/>
    </w:rPr>
  </w:style>
  <w:style w:type="paragraph" w:styleId="NormalWeb">
    <w:name w:val="Normal (Web)"/>
    <w:basedOn w:val="Normal"/>
    <w:uiPriority w:val="99"/>
    <w:unhideWhenUsed/>
    <w:rsid w:val="00716C0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yiv1576222281msonormal">
    <w:name w:val="yiv1576222281msonormal"/>
    <w:basedOn w:val="Normal"/>
    <w:rsid w:val="00D22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060D"/>
    <w:pPr>
      <w:autoSpaceDE w:val="0"/>
      <w:autoSpaceDN w:val="0"/>
      <w:adjustRightInd w:val="0"/>
      <w:spacing w:after="0" w:line="240" w:lineRule="auto"/>
    </w:pPr>
    <w:rPr>
      <w:rFonts w:ascii="Arial" w:eastAsia="Calibri" w:hAnsi="Arial" w:cs="Arial"/>
      <w:color w:val="000000"/>
      <w:sz w:val="24"/>
      <w:szCs w:val="24"/>
      <w:lang w:val="mk-MK"/>
    </w:rPr>
  </w:style>
</w:styles>
</file>

<file path=word/webSettings.xml><?xml version="1.0" encoding="utf-8"?>
<w:webSettings xmlns:r="http://schemas.openxmlformats.org/officeDocument/2006/relationships" xmlns:w="http://schemas.openxmlformats.org/wordprocessingml/2006/main">
  <w:divs>
    <w:div w:id="342173557">
      <w:bodyDiv w:val="1"/>
      <w:marLeft w:val="0"/>
      <w:marRight w:val="0"/>
      <w:marTop w:val="0"/>
      <w:marBottom w:val="0"/>
      <w:divBdr>
        <w:top w:val="none" w:sz="0" w:space="0" w:color="auto"/>
        <w:left w:val="none" w:sz="0" w:space="0" w:color="auto"/>
        <w:bottom w:val="none" w:sz="0" w:space="0" w:color="auto"/>
        <w:right w:val="none" w:sz="0" w:space="0" w:color="auto"/>
      </w:divBdr>
      <w:divsChild>
        <w:div w:id="1798910970">
          <w:marLeft w:val="0"/>
          <w:marRight w:val="0"/>
          <w:marTop w:val="0"/>
          <w:marBottom w:val="0"/>
          <w:divBdr>
            <w:top w:val="none" w:sz="0" w:space="0" w:color="auto"/>
            <w:left w:val="none" w:sz="0" w:space="0" w:color="auto"/>
            <w:bottom w:val="none" w:sz="0" w:space="0" w:color="auto"/>
            <w:right w:val="none" w:sz="0" w:space="0" w:color="auto"/>
          </w:divBdr>
        </w:div>
      </w:divsChild>
    </w:div>
    <w:div w:id="1261648114">
      <w:bodyDiv w:val="1"/>
      <w:marLeft w:val="0"/>
      <w:marRight w:val="0"/>
      <w:marTop w:val="0"/>
      <w:marBottom w:val="0"/>
      <w:divBdr>
        <w:top w:val="none" w:sz="0" w:space="0" w:color="auto"/>
        <w:left w:val="none" w:sz="0" w:space="0" w:color="auto"/>
        <w:bottom w:val="none" w:sz="0" w:space="0" w:color="auto"/>
        <w:right w:val="none" w:sz="0" w:space="0" w:color="auto"/>
      </w:divBdr>
      <w:divsChild>
        <w:div w:id="65078227">
          <w:marLeft w:val="0"/>
          <w:marRight w:val="0"/>
          <w:marTop w:val="0"/>
          <w:marBottom w:val="0"/>
          <w:divBdr>
            <w:top w:val="none" w:sz="0" w:space="0" w:color="auto"/>
            <w:left w:val="none" w:sz="0" w:space="0" w:color="auto"/>
            <w:bottom w:val="none" w:sz="0" w:space="0" w:color="auto"/>
            <w:right w:val="none" w:sz="0" w:space="0" w:color="auto"/>
          </w:divBdr>
          <w:divsChild>
            <w:div w:id="558367074">
              <w:marLeft w:val="0"/>
              <w:marRight w:val="0"/>
              <w:marTop w:val="0"/>
              <w:marBottom w:val="0"/>
              <w:divBdr>
                <w:top w:val="none" w:sz="0" w:space="0" w:color="auto"/>
                <w:left w:val="none" w:sz="0" w:space="0" w:color="auto"/>
                <w:bottom w:val="none" w:sz="0" w:space="0" w:color="auto"/>
                <w:right w:val="none" w:sz="0" w:space="0" w:color="auto"/>
              </w:divBdr>
              <w:divsChild>
                <w:div w:id="1948997619">
                  <w:marLeft w:val="0"/>
                  <w:marRight w:val="0"/>
                  <w:marTop w:val="150"/>
                  <w:marBottom w:val="0"/>
                  <w:divBdr>
                    <w:top w:val="none" w:sz="0" w:space="0" w:color="auto"/>
                    <w:left w:val="none" w:sz="0" w:space="0" w:color="auto"/>
                    <w:bottom w:val="none" w:sz="0" w:space="0" w:color="auto"/>
                    <w:right w:val="none" w:sz="0" w:space="0" w:color="auto"/>
                  </w:divBdr>
                  <w:divsChild>
                    <w:div w:id="260722860">
                      <w:marLeft w:val="-180"/>
                      <w:marRight w:val="-180"/>
                      <w:marTop w:val="0"/>
                      <w:marBottom w:val="0"/>
                      <w:divBdr>
                        <w:top w:val="none" w:sz="0" w:space="0" w:color="auto"/>
                        <w:left w:val="none" w:sz="0" w:space="0" w:color="auto"/>
                        <w:bottom w:val="none" w:sz="0" w:space="0" w:color="auto"/>
                        <w:right w:val="none" w:sz="0" w:space="0" w:color="auto"/>
                      </w:divBdr>
                      <w:divsChild>
                        <w:div w:id="1066223631">
                          <w:marLeft w:val="0"/>
                          <w:marRight w:val="0"/>
                          <w:marTop w:val="0"/>
                          <w:marBottom w:val="0"/>
                          <w:divBdr>
                            <w:top w:val="none" w:sz="0" w:space="0" w:color="auto"/>
                            <w:left w:val="none" w:sz="0" w:space="0" w:color="auto"/>
                            <w:bottom w:val="none" w:sz="0" w:space="0" w:color="auto"/>
                            <w:right w:val="none" w:sz="0" w:space="0" w:color="auto"/>
                          </w:divBdr>
                          <w:divsChild>
                            <w:div w:id="2079747053">
                              <w:marLeft w:val="0"/>
                              <w:marRight w:val="0"/>
                              <w:marTop w:val="0"/>
                              <w:marBottom w:val="0"/>
                              <w:divBdr>
                                <w:top w:val="none" w:sz="0" w:space="0" w:color="auto"/>
                                <w:left w:val="none" w:sz="0" w:space="0" w:color="auto"/>
                                <w:bottom w:val="none" w:sz="0" w:space="0" w:color="auto"/>
                                <w:right w:val="none" w:sz="0" w:space="0" w:color="auto"/>
                              </w:divBdr>
                            </w:div>
                            <w:div w:id="21240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8661">
          <w:marLeft w:val="0"/>
          <w:marRight w:val="0"/>
          <w:marTop w:val="90"/>
          <w:marBottom w:val="0"/>
          <w:divBdr>
            <w:top w:val="none" w:sz="0" w:space="0" w:color="auto"/>
            <w:left w:val="none" w:sz="0" w:space="0" w:color="auto"/>
            <w:bottom w:val="none" w:sz="0" w:space="0" w:color="auto"/>
            <w:right w:val="none" w:sz="0" w:space="0" w:color="auto"/>
          </w:divBdr>
          <w:divsChild>
            <w:div w:id="39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15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9149-4EE1-4845-982C-7F3BD9F5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29</Pages>
  <Words>8245</Words>
  <Characters>46998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School PC</cp:lastModifiedBy>
  <cp:revision>50</cp:revision>
  <cp:lastPrinted>2022-08-17T08:50:00Z</cp:lastPrinted>
  <dcterms:created xsi:type="dcterms:W3CDTF">2021-08-29T06:10:00Z</dcterms:created>
  <dcterms:modified xsi:type="dcterms:W3CDTF">2022-08-23T06:40:00Z</dcterms:modified>
</cp:coreProperties>
</file>